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widowControl w:val="0"/>
        <w:spacing w:line="276" w:lineRule="auto"/>
        <w:jc w:val="center"/>
        <w:rPr>
          <w:sz w:val="40"/>
          <w:szCs w:val="40"/>
          <w:lang w:val="es-ES_tradnl"/>
        </w:rPr>
      </w:pPr>
      <w:r>
        <w:rPr>
          <w:rFonts w:ascii="Algerian" w:cs="Algerian" w:hAnsi="Algerian" w:eastAsia="Algerian"/>
          <w:b w:val="1"/>
          <w:bCs w:val="1"/>
          <w:outline w:val="0"/>
          <w:color w:val="ff0000"/>
          <w:sz w:val="40"/>
          <w:szCs w:val="40"/>
          <w:u w:val="single" w:color="ff0000"/>
          <w:rtl w:val="0"/>
          <w:lang w:val="es-ES_tradnl"/>
          <w14:textFill>
            <w14:solidFill>
              <w14:srgbClr w14:val="FF0000"/>
            </w14:solidFill>
          </w14:textFill>
        </w:rPr>
        <w:t>GROSMONT COMMUNITY COUNCIL</w:t>
      </w:r>
    </w:p>
    <w:p>
      <w:pPr>
        <w:pStyle w:val="No Spacing"/>
        <w:widowControl w:val="0"/>
        <w:spacing w:line="276" w:lineRule="auto"/>
        <w:jc w:val="center"/>
        <w:rPr>
          <w:sz w:val="40"/>
          <w:szCs w:val="40"/>
          <w:lang w:val="es-ES_tradnl"/>
        </w:rPr>
      </w:pPr>
      <w:r>
        <w:rPr>
          <w:rFonts w:ascii="Algerian" w:cs="Algerian" w:hAnsi="Algerian" w:eastAsia="Algerian"/>
          <w:b w:val="1"/>
          <w:bCs w:val="1"/>
          <w:outline w:val="0"/>
          <w:color w:val="ff0000"/>
          <w:sz w:val="40"/>
          <w:szCs w:val="40"/>
          <w:u w:val="single" w:color="ff0000"/>
          <w:rtl w:val="0"/>
          <w:lang w:val="es-ES_tradnl"/>
          <w14:textFill>
            <w14:solidFill>
              <w14:srgbClr w14:val="FF0000"/>
            </w14:solidFill>
          </w14:textFill>
        </w:rPr>
        <w:t>CYNGOR CYMUNED GROSMONT</w:t>
      </w:r>
    </w:p>
    <w:p>
      <w:pPr>
        <w:pStyle w:val="No Spacing"/>
        <w:widowControl w:val="0"/>
        <w:jc w:val="both"/>
        <w:rPr>
          <w:rFonts w:ascii="Algerian" w:cs="Algerian" w:hAnsi="Algerian" w:eastAsia="Algerian"/>
          <w:b w:val="1"/>
          <w:bCs w:val="1"/>
          <w:sz w:val="16"/>
          <w:szCs w:val="16"/>
          <w:u w:val="single"/>
          <w:lang w:val="es-ES_tradnl"/>
        </w:rPr>
      </w:pPr>
    </w:p>
    <w:p>
      <w:pPr>
        <w:pStyle w:val="No Spacing"/>
        <w:widowControl w:val="0"/>
        <w:jc w:val="both"/>
        <w:rPr>
          <w:rFonts w:ascii="Times New Roman" w:cs="Times New Roman" w:hAnsi="Times New Roman" w:eastAsia="Times New Roman"/>
          <w:b w:val="1"/>
          <w:bCs w:val="1"/>
          <w:sz w:val="24"/>
          <w:szCs w:val="24"/>
          <w:lang w:val="pt-PT"/>
        </w:rPr>
      </w:pPr>
      <w:r>
        <w:rPr>
          <w:rFonts w:ascii="Times New Roman" w:hAnsi="Times New Roman"/>
          <w:b w:val="1"/>
          <w:bCs w:val="1"/>
          <w:sz w:val="24"/>
          <w:szCs w:val="24"/>
          <w:rtl w:val="0"/>
          <w:lang w:val="pt-PT"/>
        </w:rPr>
        <w:t>Chairman/Cadeirydd</w:t>
        <w:tab/>
        <w:tab/>
        <w:tab/>
        <w:tab/>
        <w:t xml:space="preserve">   </w:t>
        <w:tab/>
        <w:tab/>
        <w:t xml:space="preserve">   </w:t>
        <w:tab/>
        <w:t>Clerk/Clerc</w:t>
      </w:r>
    </w:p>
    <w:p>
      <w:pPr>
        <w:pStyle w:val="No Spacing"/>
        <w:widowControl w:val="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Councillor Lowri Wynn Morgan</w:t>
        <w:tab/>
        <w:tab/>
        <w:tab/>
        <w:tab/>
        <w:tab/>
        <w:tab/>
        <w:t>Mr R Wade</w:t>
      </w:r>
    </w:p>
    <w:p>
      <w:pPr>
        <w:pStyle w:val="No Spacing"/>
        <w:widowControl w:val="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 Poorscript Lane</w:t>
        <w:tab/>
        <w:tab/>
        <w:tab/>
        <w:tab/>
        <w:tab/>
        <w:tab/>
        <w:tab/>
        <w:tab/>
        <w:t>The Coach House</w:t>
      </w:r>
    </w:p>
    <w:p>
      <w:pPr>
        <w:pStyle w:val="No Spacing"/>
        <w:widowControl w:val="0"/>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Grosmont</w:t>
        <w:tab/>
        <w:tab/>
        <w:tab/>
        <w:tab/>
        <w:tab/>
        <w:tab/>
        <w:tab/>
        <w:tab/>
        <w:tab/>
        <w:t>Penyworlod Farm Barns</w:t>
      </w:r>
    </w:p>
    <w:p>
      <w:pPr>
        <w:pStyle w:val="No Spacing"/>
        <w:widowControl w:val="0"/>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Abergavenny</w:t>
        <w:tab/>
        <w:tab/>
        <w:tab/>
        <w:tab/>
        <w:tab/>
        <w:tab/>
        <w:tab/>
        <w:tab/>
        <w:tab/>
        <w:t>Rowlestone</w:t>
      </w:r>
    </w:p>
    <w:p>
      <w:pPr>
        <w:pStyle w:val="No Spacing"/>
        <w:widowControl w:val="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Monmouthshire</w:t>
        <w:tab/>
        <w:tab/>
        <w:tab/>
        <w:tab/>
        <w:tab/>
        <w:tab/>
        <w:tab/>
        <w:tab/>
        <w:t>Herefordshire</w:t>
      </w:r>
    </w:p>
    <w:p>
      <w:pPr>
        <w:pStyle w:val="No Spacing"/>
        <w:widowControl w:val="0"/>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NP7 8LP</w:t>
        <w:tab/>
        <w:tab/>
        <w:tab/>
        <w:tab/>
        <w:tab/>
        <w:tab/>
        <w:tab/>
        <w:tab/>
        <w:tab/>
        <w:t xml:space="preserve">HR2 0DS </w:t>
      </w:r>
    </w:p>
    <w:p>
      <w:pPr>
        <w:pStyle w:val="No Spacing"/>
        <w:widowControl w:val="0"/>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Tel: 07851 675883</w:t>
        <w:tab/>
        <w:tab/>
        <w:tab/>
        <w:t xml:space="preserve">     </w:t>
        <w:tab/>
        <w:tab/>
        <w:tab/>
        <w:tab/>
        <w:tab/>
        <w:t>Tel: 01981 784174</w:t>
      </w:r>
    </w:p>
    <w:p>
      <w:pPr>
        <w:pStyle w:val="No Spacing"/>
        <w:widowControl w:val="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E-mail: lowriwy</w:t>
      </w:r>
      <w:r>
        <w:rPr>
          <w:rFonts w:ascii="Times New Roman" w:hAnsi="Times New Roman"/>
          <w:b w:val="1"/>
          <w:bCs w:val="1"/>
          <w:sz w:val="24"/>
          <w:szCs w:val="24"/>
          <w:rtl w:val="0"/>
          <w:lang w:val="es-ES_tradnl"/>
        </w:rPr>
        <w:t>nmorgan@gmail.com</w:t>
        <w:tab/>
        <w:tab/>
        <w:tab/>
        <w:tab/>
        <w:tab/>
        <w:t>Mob: 07502 590038</w:t>
      </w:r>
    </w:p>
    <w:p>
      <w:pPr>
        <w:pStyle w:val="No Spacing"/>
        <w:widowControl w:val="0"/>
        <w:jc w:val="both"/>
        <w:rPr>
          <w:rFonts w:ascii="Times New Roman" w:cs="Times New Roman" w:hAnsi="Times New Roman" w:eastAsia="Times New Roman"/>
          <w:b w:val="1"/>
          <w:bCs w:val="1"/>
          <w:sz w:val="24"/>
          <w:szCs w:val="24"/>
          <w:lang w:val="es-ES_tradnl"/>
        </w:rPr>
      </w:pPr>
      <w:r>
        <w:rPr>
          <w:rFonts w:ascii="Times New Roman" w:cs="Times New Roman" w:hAnsi="Times New Roman" w:eastAsia="Times New Roman"/>
          <w:b w:val="1"/>
          <w:bCs w:val="1"/>
          <w:sz w:val="24"/>
          <w:szCs w:val="24"/>
          <w:rtl w:val="0"/>
          <w:lang w:val="es-ES_tradnl"/>
        </w:rPr>
        <w:tab/>
        <w:tab/>
        <w:tab/>
        <w:tab/>
        <w:tab/>
        <w:tab/>
        <w:tab/>
        <w:tab/>
        <w:t>E-mail: grosmontCouncil@hotmail.com</w:t>
      </w:r>
    </w:p>
    <w:p>
      <w:pPr>
        <w:pStyle w:val="No Spacing"/>
        <w:widowControl w:val="0"/>
        <w:jc w:val="both"/>
        <w:rPr>
          <w:rFonts w:ascii="Times New Roman" w:cs="Times New Roman" w:hAnsi="Times New Roman" w:eastAsia="Times New Roman"/>
          <w:sz w:val="24"/>
          <w:szCs w:val="24"/>
          <w:lang w:val="es-ES_tradnl"/>
        </w:rPr>
      </w:pPr>
    </w:p>
    <w:p>
      <w:pPr>
        <w:pStyle w:val="No Spacing"/>
        <w:widowControl w:val="0"/>
        <w:spacing w:line="276" w:lineRule="auto"/>
        <w:jc w:val="center"/>
        <w:rPr>
          <w:rFonts w:ascii="Times New Roman" w:cs="Times New Roman" w:hAnsi="Times New Roman" w:eastAsia="Times New Roman"/>
          <w:b w:val="1"/>
          <w:bCs w:val="1"/>
          <w:sz w:val="16"/>
          <w:szCs w:val="16"/>
          <w:lang w:val="es-ES_tradnl"/>
        </w:rPr>
      </w:pPr>
    </w:p>
    <w:p>
      <w:pPr>
        <w:pStyle w:val="No Spacing"/>
        <w:widowControl w:val="0"/>
        <w:spacing w:line="276" w:lineRule="auto"/>
        <w:jc w:val="center"/>
        <w:rPr>
          <w:rFonts w:ascii="Times New Roman" w:cs="Times New Roman" w:hAnsi="Times New Roman" w:eastAsia="Times New Roman"/>
          <w:b w:val="1"/>
          <w:bCs w:val="1"/>
          <w:outline w:val="0"/>
          <w:color w:val="ff0000"/>
          <w:sz w:val="36"/>
          <w:szCs w:val="36"/>
          <w:u w:val="none" w:color="ff0000"/>
          <w14:textFill>
            <w14:solidFill>
              <w14:srgbClr w14:val="FF0000"/>
            </w14:solidFill>
          </w14:textFill>
        </w:rPr>
      </w:pPr>
      <w:r>
        <w:rPr>
          <w:rFonts w:ascii="Times New Roman" w:hAnsi="Times New Roman"/>
          <w:b w:val="1"/>
          <w:bCs w:val="1"/>
          <w:outline w:val="0"/>
          <w:color w:val="ff0000"/>
          <w:sz w:val="36"/>
          <w:szCs w:val="36"/>
          <w:u w:val="none" w:color="ff0000"/>
          <w:rtl w:val="0"/>
          <w:lang w:val="en-US"/>
          <w14:textFill>
            <w14:solidFill>
              <w14:srgbClr w14:val="FF0000"/>
            </w14:solidFill>
          </w14:textFill>
        </w:rPr>
        <w:t>MINUTES OF THE MEETING OF THE GROSMONT COMMUNITY COUNCIL HELD AT THE GROSMONT TOWN HALL AT 7:30 PM ON THE 14TH MAY 2024</w:t>
      </w:r>
    </w:p>
    <w:p>
      <w:pPr>
        <w:pStyle w:val="No Spacing"/>
        <w:widowControl w:val="0"/>
        <w:jc w:val="center"/>
        <w:rPr>
          <w:rFonts w:ascii="Times New Roman" w:cs="Times New Roman" w:hAnsi="Times New Roman" w:eastAsia="Times New Roman"/>
          <w:b w:val="1"/>
          <w:bCs w:val="1"/>
          <w:sz w:val="24"/>
          <w:szCs w:val="24"/>
          <w:lang w:val="es-ES_tradnl"/>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Those attending the meeting: Councillors Lowri Wynn Morgan (Chair), Jude Rogers (Vice-Chair), Jan Williams, Jamie Edwards, Margie Barker and Nicholas Jones.  Also present were County Councillor David Hughes-Jones,  Peter Clarke, Jane Moggridge and Russell James. </w:t>
      </w:r>
      <w:r>
        <w:rPr>
          <w:rFonts w:ascii="Times New Roman" w:cs="Times New Roman" w:hAnsi="Times New Roman" w:eastAsia="Times New Roman"/>
          <w:sz w:val="24"/>
          <w:szCs w:val="24"/>
        </w:rPr>
        <w:br w:type="textWrapping"/>
      </w:r>
    </w:p>
    <w:p>
      <w:pPr>
        <w:pStyle w:val="Body A"/>
        <w:widowControl w:val="0"/>
        <w:spacing w:after="0" w:line="240" w:lineRule="auto"/>
        <w:rPr>
          <w:rFonts w:ascii="Times New Roman" w:cs="Times New Roman" w:hAnsi="Times New Roman" w:eastAsia="Times New Roman"/>
          <w:b w:val="1"/>
          <w:bCs w:val="1"/>
          <w:sz w:val="24"/>
          <w:szCs w:val="24"/>
        </w:rPr>
      </w:pPr>
    </w:p>
    <w:p>
      <w:pPr>
        <w:pStyle w:val="No Spacing"/>
        <w:widowControl w:val="0"/>
        <w:numPr>
          <w:ilvl w:val="0"/>
          <w:numId w:val="2"/>
        </w:numPr>
        <w:bidi w:val="0"/>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To accept apologies for absence</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Witek sent apologies for absence in advance of his operation. GCC clerk Robert Wade, our Clerk/RFO, again sent his apologies, citing ongoing illness after contracting Covid-19. Wishes were expressed for his good health. Jude Rogers took the minutes in the absence.</w:t>
      </w:r>
      <w:r>
        <w:rPr>
          <w:rFonts w:ascii="Times New Roman" w:cs="Times New Roman" w:hAnsi="Times New Roman" w:eastAsia="Times New Roman"/>
          <w:sz w:val="24"/>
          <w:szCs w:val="24"/>
        </w:rPr>
        <w:br w:type="textWrapping"/>
      </w:r>
    </w:p>
    <w:p>
      <w:pPr>
        <w:pStyle w:val="No Spacing"/>
        <w:widowControl w:val="0"/>
        <w:numPr>
          <w:ilvl w:val="0"/>
          <w:numId w:val="2"/>
        </w:numPr>
        <w:bidi w:val="0"/>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To disclose personal and pecuniary interests in items of business listed below</w:t>
      </w:r>
      <w:r>
        <w:rPr>
          <w:rFonts w:ascii="Times New Roman" w:cs="Times New Roman" w:hAnsi="Times New Roman" w:eastAsia="Times New Roman"/>
          <w:b w:val="1"/>
          <w:bCs w:val="1"/>
          <w:sz w:val="24"/>
          <w:szCs w:val="24"/>
        </w:rPr>
        <w:br w:type="textWrapping"/>
      </w:r>
      <w:r>
        <w:rPr>
          <w:rFonts w:ascii="Times New Roman" w:hAnsi="Times New Roman"/>
          <w:sz w:val="24"/>
          <w:szCs w:val="24"/>
          <w:rtl w:val="0"/>
          <w:lang w:val="en-US"/>
        </w:rPr>
        <w:t>To be dealt with as and when as per our usual meetings.</w:t>
      </w:r>
      <w:r>
        <w:rPr>
          <w:rFonts w:ascii="Times New Roman" w:cs="Times New Roman" w:hAnsi="Times New Roman" w:eastAsia="Times New Roman"/>
          <w:sz w:val="24"/>
          <w:szCs w:val="24"/>
        </w:rPr>
        <w:br w:type="textWrapping"/>
      </w:r>
    </w:p>
    <w:p>
      <w:pPr>
        <w:pStyle w:val="No Spacing"/>
        <w:widowControl w:val="0"/>
        <w:numPr>
          <w:ilvl w:val="0"/>
          <w:numId w:val="2"/>
        </w:numPr>
        <w:bidi w:val="0"/>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Discussion on matters arising from the Police Report and police issues generally</w:t>
      </w:r>
    </w:p>
    <w:p>
      <w:pPr>
        <w:pStyle w:val="No Spacing"/>
        <w:widowControl w:val="0"/>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Report read and no actions required.</w:t>
      </w:r>
      <w:r>
        <w:rPr>
          <w:rFonts w:ascii="Times New Roman" w:cs="Times New Roman" w:hAnsi="Times New Roman" w:eastAsia="Times New Roman"/>
          <w:sz w:val="24"/>
          <w:szCs w:val="24"/>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approve as a correct record the Minutes of the Meeting on the 11 June 2024</w:t>
      </w:r>
      <w:r>
        <w:rPr>
          <w:rFonts w:ascii="Times New Roman" w:cs="Times New Roman" w:hAnsi="Times New Roman" w:eastAsia="Times New Roman"/>
          <w:b w:val="1"/>
          <w:bCs w:val="1"/>
          <w:sz w:val="24"/>
          <w:szCs w:val="24"/>
        </w:rPr>
        <w:br w:type="textWrapping"/>
      </w:r>
      <w:r>
        <w:rPr>
          <w:rFonts w:ascii="Times New Roman" w:hAnsi="Times New Roman"/>
          <w:sz w:val="24"/>
          <w:szCs w:val="24"/>
          <w:rtl w:val="0"/>
          <w:lang w:val="en-US"/>
        </w:rPr>
        <w:t>Agreed by the Chair and seconded by Councillor Williams.</w:t>
      </w:r>
      <w:r>
        <w:rPr>
          <w:rFonts w:ascii="Times New Roman" w:cs="Times New Roman" w:hAnsi="Times New Roman" w:eastAsia="Times New Roman"/>
          <w:sz w:val="24"/>
          <w:szCs w:val="24"/>
        </w:rPr>
        <w:br w:type="textWrapping"/>
      </w:r>
    </w:p>
    <w:p>
      <w:pPr>
        <w:pStyle w:val="No Spacing"/>
        <w:numPr>
          <w:ilvl w:val="0"/>
          <w:numId w:val="2"/>
        </w:numPr>
        <w:bidi w:val="0"/>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To consider matters arising from the Minutes of the Meetings on the 11</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June 2024 </w:t>
      </w:r>
      <w:r>
        <w:rPr>
          <w:rFonts w:ascii="Times New Roman" w:cs="Times New Roman" w:hAnsi="Times New Roman" w:eastAsia="Times New Roman"/>
          <w:b w:val="1"/>
          <w:bCs w:val="1"/>
          <w:sz w:val="24"/>
          <w:szCs w:val="24"/>
        </w:rPr>
        <w:br w:type="textWrapping"/>
      </w:r>
      <w:r>
        <w:rPr>
          <w:rFonts w:ascii="Times New Roman" w:hAnsi="Times New Roman"/>
          <w:outline w:val="0"/>
          <w:color w:val="ff2600"/>
          <w:sz w:val="24"/>
          <w:szCs w:val="24"/>
          <w:u w:color="ff2600"/>
          <w:rtl w:val="0"/>
          <w:lang w:val="en-US"/>
          <w14:textFill>
            <w14:solidFill>
              <w14:srgbClr w14:val="FF2600"/>
            </w14:solidFill>
          </w14:textFill>
        </w:rPr>
        <w:t>ACTION: The Chair to take photos of the issues at Kentchurch Bridge to send to Steve Baldwin.</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r>
        <w:rPr>
          <w:rFonts w:ascii="Times New Roman" w:hAnsi="Times New Roman"/>
          <w:outline w:val="0"/>
          <w:color w:val="ff2600"/>
          <w:sz w:val="24"/>
          <w:szCs w:val="24"/>
          <w:u w:color="ff2600"/>
          <w:rtl w:val="0"/>
          <w:lang w:val="en-US"/>
          <w14:textFill>
            <w14:solidFill>
              <w14:srgbClr w14:val="FF2600"/>
            </w14:solidFill>
          </w14:textFill>
        </w:rPr>
        <w:t>Other matters were dealt with under the agenda items.</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consider the progress of the work relating to the Town Hall Project, the Highlight Report and the Partnership Agreement</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Outline plan as of July 2024: to begin work in October, subject to builder. Sue Price is also still waiting for payment from the clerk.</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GCC also approved</w:t>
      </w:r>
      <w:r>
        <w:rPr>
          <w:rFonts w:ascii="Times New Roman" w:hAnsi="Times New Roman"/>
          <w:b w:val="1"/>
          <w:bCs w:val="1"/>
          <w:sz w:val="24"/>
          <w:szCs w:val="24"/>
          <w:rtl w:val="0"/>
          <w:lang w:val="en-US"/>
        </w:rPr>
        <w:t xml:space="preserve"> i</w:t>
      </w:r>
      <w:r>
        <w:rPr>
          <w:rFonts w:ascii="Times New Roman" w:hAnsi="Times New Roman"/>
          <w:sz w:val="24"/>
          <w:szCs w:val="24"/>
          <w:rtl w:val="0"/>
          <w:lang w:val="en-US"/>
        </w:rPr>
        <w:t>n principle the Community Green Energy fund application to Grosmont Futures, which will then be delegated to sign off in coming weeks. (The Chair proposed to approve, seconded unanimously by all councillors, delegated to Alex and Peter at GF.)</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water heater</w:t>
      </w:r>
      <w:r>
        <w:rPr>
          <w:rFonts w:ascii="Times New Roman" w:hAnsi="Times New Roman" w:hint="default"/>
          <w:sz w:val="24"/>
          <w:szCs w:val="24"/>
          <w:rtl w:val="0"/>
          <w:lang w:val="en-US"/>
        </w:rPr>
        <w:t>’</w:t>
      </w:r>
      <w:r>
        <w:rPr>
          <w:rFonts w:ascii="Times New Roman" w:hAnsi="Times New Roman"/>
          <w:sz w:val="24"/>
          <w:szCs w:val="24"/>
          <w:rtl w:val="0"/>
          <w:lang w:val="en-US"/>
        </w:rPr>
        <w:t>s inability to heat water currently was also discussed, in view of the old kitchen being removed when building works begin.</w:t>
      </w:r>
      <w:r>
        <w:rPr>
          <w:rFonts w:ascii="Times New Roman" w:cs="Times New Roman" w:hAnsi="Times New Roman" w:eastAsia="Times New Roman"/>
          <w:sz w:val="24"/>
          <w:szCs w:val="24"/>
        </w:rPr>
        <w:br w:type="textWrapping"/>
        <w:br w:type="textWrapping"/>
      </w:r>
      <w:r>
        <w:rPr>
          <w:rFonts w:ascii="Times New Roman" w:hAnsi="Times New Roman"/>
          <w:outline w:val="0"/>
          <w:color w:val="ff2600"/>
          <w:sz w:val="24"/>
          <w:szCs w:val="24"/>
          <w:u w:color="ff2600"/>
          <w:rtl w:val="0"/>
          <w:lang w:val="en-US"/>
          <w14:textFill>
            <w14:solidFill>
              <w14:srgbClr w14:val="FF2600"/>
            </w14:solidFill>
          </w14:textFill>
        </w:rPr>
        <w:t>ACTION: Clerk/RFO to pay Sue Price for work carried out so far ASAP, as she is still waiting.</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r>
        <w:rPr>
          <w:rFonts w:ascii="Times New Roman" w:hAnsi="Times New Roman"/>
          <w:outline w:val="0"/>
          <w:color w:val="ff2600"/>
          <w:sz w:val="24"/>
          <w:szCs w:val="24"/>
          <w:u w:color="ff2600"/>
          <w:rtl w:val="0"/>
          <w:lang w:val="en-US"/>
          <w14:textFill>
            <w14:solidFill>
              <w14:srgbClr w14:val="FF2600"/>
            </w14:solidFill>
          </w14:textFill>
        </w:rPr>
        <w:t>ACTION: Contact to be established with builder asap to confirm start date.</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r>
        <w:rPr>
          <w:rFonts w:ascii="Times New Roman" w:hAnsi="Times New Roman"/>
          <w:outline w:val="0"/>
          <w:color w:val="ff2600"/>
          <w:sz w:val="24"/>
          <w:szCs w:val="24"/>
          <w:u w:color="ff2600"/>
          <w:rtl w:val="0"/>
          <w:lang w:val="en-US"/>
          <w14:textFill>
            <w14:solidFill>
              <w14:srgbClr w14:val="FF2600"/>
            </w14:solidFill>
          </w14:textFill>
        </w:rPr>
        <w:t>ACTION: Councillor Edwards to look into acquiring temporary water heater for town hall. If not possible, a note to be put in town hall kitchen.</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receive items of correspondence</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No correspondence received from the Clerk/RFO.</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Chair has received correspondence from Audit Wales, which was also cc</w:t>
      </w:r>
      <w:r>
        <w:rPr>
          <w:rFonts w:ascii="Times New Roman" w:hAnsi="Times New Roman" w:hint="default"/>
          <w:sz w:val="24"/>
          <w:szCs w:val="24"/>
          <w:rtl w:val="0"/>
          <w:lang w:val="en-US"/>
        </w:rPr>
        <w:t>’</w:t>
      </w:r>
      <w:r>
        <w:rPr>
          <w:rFonts w:ascii="Times New Roman" w:hAnsi="Times New Roman"/>
          <w:sz w:val="24"/>
          <w:szCs w:val="24"/>
          <w:rtl w:val="0"/>
          <w:lang w:val="en-US"/>
        </w:rPr>
        <w:t>d to the Clerk/RFO. Other emails have been sent from Audit Wales to the Clerk/RFO over the last three years, which are items of correspondence, which haven</w:t>
      </w:r>
      <w:r>
        <w:rPr>
          <w:rFonts w:ascii="Times New Roman" w:hAnsi="Times New Roman" w:hint="default"/>
          <w:sz w:val="24"/>
          <w:szCs w:val="24"/>
          <w:rtl w:val="0"/>
          <w:lang w:val="en-US"/>
        </w:rPr>
        <w:t>’</w:t>
      </w:r>
      <w:r>
        <w:rPr>
          <w:rFonts w:ascii="Times New Roman" w:hAnsi="Times New Roman"/>
          <w:sz w:val="24"/>
          <w:szCs w:val="24"/>
          <w:rtl w:val="0"/>
          <w:lang w:val="en-US"/>
        </w:rPr>
        <w:t>t been passed on to the council. These should always have been listed as formal correspondence.</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This correspondence states that the Clerk/RFO has been called to a meeting at Audit Wales on Friday 19th July, in person, to present accounts for GCC for the three years he has been in employment (see item 11 below). The Chair has not seen confirmation as yet that the Clerk/RFO is going to attend but has seen correspondence from Deryck Evans (Technical Officer at Audit Wales) as to why the Clerk/RFO hasn</w:t>
      </w:r>
      <w:r>
        <w:rPr>
          <w:rFonts w:ascii="Times New Roman" w:hAnsi="Times New Roman" w:hint="default"/>
          <w:sz w:val="24"/>
          <w:szCs w:val="24"/>
          <w:rtl w:val="0"/>
          <w:lang w:val="en-US"/>
        </w:rPr>
        <w:t>’</w:t>
      </w:r>
      <w:r>
        <w:rPr>
          <w:rFonts w:ascii="Times New Roman" w:hAnsi="Times New Roman"/>
          <w:sz w:val="24"/>
          <w:szCs w:val="24"/>
          <w:rtl w:val="0"/>
          <w:lang w:val="en-US"/>
        </w:rPr>
        <w:t>t being able to attend previous dates suggested. The Chair will be attending this meeting either by Teams or in person.</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will the chair of Langstone Community Council.</w:t>
      </w:r>
      <w:r>
        <w:rPr>
          <w:rFonts w:ascii="Times New Roman" w:cs="Times New Roman" w:hAnsi="Times New Roman" w:eastAsia="Times New Roman"/>
          <w:sz w:val="24"/>
          <w:szCs w:val="24"/>
        </w:rPr>
        <w:br w:type="textWrapping"/>
      </w:r>
      <w:r>
        <w:rPr>
          <w:rFonts w:ascii="Times New Roman" w:cs="Times New Roman" w:hAnsi="Times New Roman" w:eastAsia="Times New Roman"/>
          <w:b w:val="1"/>
          <w:bCs w:val="1"/>
          <w:sz w:val="24"/>
          <w:szCs w:val="24"/>
        </w:rPr>
        <w:br w:type="textWrapping"/>
      </w:r>
      <w:r>
        <w:rPr>
          <w:rFonts w:ascii="Times New Roman" w:hAnsi="Times New Roman"/>
          <w:outline w:val="0"/>
          <w:color w:val="ff2600"/>
          <w:sz w:val="24"/>
          <w:szCs w:val="24"/>
          <w:u w:color="ff2600"/>
          <w:rtl w:val="0"/>
          <w:lang w:val="en-US"/>
          <w14:textFill>
            <w14:solidFill>
              <w14:srgbClr w14:val="FF2600"/>
            </w14:solidFill>
          </w14:textFill>
        </w:rPr>
        <w:t>ACTION: A reminder that all correspondence to the Clerk/RFO regarding council business is required to be mentioned under this agenda item.</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discuss Grosmont Online</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 xml:space="preserve">Thanks given to Councillor Jones for the latest Link magazine, which has been well received.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Website build continuing and drone footage of Grosmont to be taken this month.</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Llangattock Lingoed contacts discussed for newsletter/website updates.</w:t>
      </w:r>
      <w:r>
        <w:rPr>
          <w:rFonts w:ascii="Times New Roman" w:cs="Times New Roman" w:hAnsi="Times New Roman" w:eastAsia="Times New Roman"/>
          <w:sz w:val="24"/>
          <w:szCs w:val="24"/>
        </w:rPr>
        <w:br w:type="textWrapping"/>
        <w:br w:type="textWrapping"/>
      </w:r>
      <w:r>
        <w:rPr>
          <w:rFonts w:ascii="Times New Roman" w:hAnsi="Times New Roman"/>
          <w:outline w:val="0"/>
          <w:color w:val="ff2600"/>
          <w:sz w:val="24"/>
          <w:szCs w:val="24"/>
          <w:u w:color="ff2600"/>
          <w:rtl w:val="0"/>
          <w:lang w:val="en-US"/>
          <w14:textFill>
            <w14:solidFill>
              <w14:srgbClr w14:val="FF2600"/>
            </w14:solidFill>
          </w14:textFill>
        </w:rPr>
        <w:t>ACTION: Councillors to put extra copies of Link in Angel or Grosmont village shop.</w:t>
      </w:r>
      <w:r>
        <w:rPr>
          <w:rFonts w:ascii="Times New Roman" w:hAnsi="Times New Roman"/>
          <w:sz w:val="24"/>
          <w:szCs w:val="24"/>
          <w:rtl w:val="0"/>
          <w:lang w:val="en-US"/>
        </w:rPr>
        <w:t xml:space="preserve"> </w:t>
        <w:br w:type="textWrapping"/>
      </w:r>
      <w:r>
        <w:rPr>
          <w:rFonts w:ascii="Times New Roman" w:hAnsi="Times New Roman"/>
          <w:outline w:val="0"/>
          <w:color w:val="ff2600"/>
          <w:sz w:val="24"/>
          <w:szCs w:val="24"/>
          <w:u w:color="ff2600"/>
          <w:rtl w:val="0"/>
          <w:lang w:val="en-US"/>
          <w14:textFill>
            <w14:solidFill>
              <w14:srgbClr w14:val="FF2600"/>
            </w14:solidFill>
          </w14:textFill>
        </w:rPr>
        <w:t>ACTION: Councillor Jones to pass Councillor Rogers contact details for Catherine Pearce of Llangattock Lingoed.</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 xml:space="preserve">To discuss, approve and adopt policy documents </w:t>
      </w:r>
      <w:r>
        <w:rPr>
          <w:rFonts w:ascii="Times New Roman" w:cs="Times New Roman" w:hAnsi="Times New Roman" w:eastAsia="Times New Roman"/>
          <w:b w:val="1"/>
          <w:bCs w:val="1"/>
          <w:sz w:val="24"/>
          <w:szCs w:val="24"/>
        </w:rPr>
        <w:br w:type="textWrapping"/>
        <w:br w:type="textWrapping"/>
      </w:r>
      <w:r>
        <w:rPr>
          <w:rFonts w:ascii="Times New Roman" w:hAnsi="Times New Roman"/>
          <w:outline w:val="0"/>
          <w:color w:val="ff2600"/>
          <w:sz w:val="24"/>
          <w:szCs w:val="24"/>
          <w:u w:color="ff2600"/>
          <w:rtl w:val="0"/>
          <w:lang w:val="en-US"/>
          <w14:textFill>
            <w14:solidFill>
              <w14:srgbClr w14:val="FF2600"/>
            </w14:solidFill>
          </w14:textFill>
        </w:rPr>
        <w:t>ACTION: The Clerk to remove this standing item from the next meeting.</w:t>
      </w:r>
      <w:r>
        <w:rPr>
          <w:rFonts w:ascii="Times New Roman" w:cs="Times New Roman" w:hAnsi="Times New Roman" w:eastAsia="Times New Roman"/>
          <w:sz w:val="24"/>
          <w:szCs w:val="24"/>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consider matters relating to Planning.</w:t>
      </w:r>
      <w:r>
        <w:rPr>
          <w:rFonts w:ascii="Times New Roman" w:cs="Times New Roman" w:hAnsi="Times New Roman" w:eastAsia="Times New Roman"/>
          <w:b w:val="1"/>
          <w:bCs w:val="1"/>
          <w:sz w:val="24"/>
          <w:szCs w:val="24"/>
        </w:rPr>
        <w:br w:type="textWrapping"/>
        <w:br w:type="textWrapping"/>
      </w:r>
      <w:r>
        <w:rPr>
          <w:rFonts w:ascii="Times New Roman" w:hAnsi="Times New Roman"/>
          <w:sz w:val="24"/>
          <w:szCs w:val="24"/>
          <w:rtl w:val="0"/>
          <w:lang w:val="en-US"/>
        </w:rPr>
        <w:t>Application discussed and no comments required.</w:t>
      </w:r>
      <w:r>
        <w:rPr>
          <w:rFonts w:ascii="Times New Roman" w:cs="Times New Roman" w:hAnsi="Times New Roman" w:eastAsia="Times New Roman"/>
          <w:sz w:val="24"/>
          <w:szCs w:val="24"/>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 xml:space="preserve">To agree expenditure and other accounts matters </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Chair has again asked the Clerk/RFO for the accounts from the internal auditors in Abergavenny for the recent year, and for the two previous years, and has not received an answer.</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Audit Wales has been requesting these missing documents for the last two months:</w:t>
      </w:r>
      <w:r>
        <w:rPr>
          <w:rFonts w:ascii="Times New Roman" w:cs="Times New Roman" w:hAnsi="Times New Roman" w:eastAsia="Times New Roman"/>
          <w:sz w:val="24"/>
          <w:szCs w:val="24"/>
        </w:rPr>
        <w:br w:type="textWrapping"/>
        <w:br w:type="textWrapping"/>
      </w:r>
      <w:r>
        <w:rPr>
          <w:rFonts w:ascii="Times New Roman" w:hAnsi="Times New Roman"/>
          <w:i w:val="1"/>
          <w:iCs w:val="1"/>
          <w:sz w:val="24"/>
          <w:szCs w:val="24"/>
          <w:rtl w:val="0"/>
          <w:lang w:val="en-US"/>
        </w:rPr>
        <w:t>Accounting statements fully completed and all audits completed from the years:</w:t>
      </w:r>
      <w:r>
        <w:rPr>
          <w:rFonts w:ascii="Times New Roman" w:cs="Times New Roman" w:hAnsi="Times New Roman" w:eastAsia="Times New Roman"/>
          <w:i w:val="1"/>
          <w:iCs w:val="1"/>
          <w:sz w:val="24"/>
          <w:szCs w:val="24"/>
        </w:rPr>
        <w:br w:type="textWrapping"/>
      </w:r>
      <w:r>
        <w:rPr>
          <w:rFonts w:ascii="Times New Roman" w:hAnsi="Times New Roman"/>
          <w:i w:val="1"/>
          <w:iCs w:val="1"/>
          <w:sz w:val="24"/>
          <w:szCs w:val="24"/>
          <w:rtl w:val="0"/>
          <w:lang w:val="en-US"/>
        </w:rPr>
        <w:t>2021-2022</w:t>
      </w:r>
      <w:r>
        <w:rPr>
          <w:rFonts w:ascii="Times New Roman" w:cs="Times New Roman" w:hAnsi="Times New Roman" w:eastAsia="Times New Roman"/>
          <w:i w:val="1"/>
          <w:iCs w:val="1"/>
          <w:sz w:val="24"/>
          <w:szCs w:val="24"/>
        </w:rPr>
        <w:br w:type="textWrapping"/>
      </w:r>
      <w:r>
        <w:rPr>
          <w:rFonts w:ascii="Times New Roman" w:hAnsi="Times New Roman"/>
          <w:i w:val="1"/>
          <w:iCs w:val="1"/>
          <w:sz w:val="24"/>
          <w:szCs w:val="24"/>
          <w:rtl w:val="0"/>
          <w:lang w:val="en-US"/>
        </w:rPr>
        <w:t>2022-2023</w:t>
      </w:r>
      <w:r>
        <w:rPr>
          <w:rFonts w:ascii="Times New Roman" w:cs="Times New Roman" w:hAnsi="Times New Roman" w:eastAsia="Times New Roman"/>
          <w:i w:val="1"/>
          <w:iCs w:val="1"/>
          <w:sz w:val="24"/>
          <w:szCs w:val="24"/>
        </w:rPr>
        <w:br w:type="textWrapping"/>
      </w:r>
      <w:r>
        <w:rPr>
          <w:rFonts w:ascii="Times New Roman" w:hAnsi="Times New Roman"/>
          <w:i w:val="1"/>
          <w:iCs w:val="1"/>
          <w:sz w:val="24"/>
          <w:szCs w:val="24"/>
          <w:rtl w:val="0"/>
          <w:lang w:val="en-US"/>
        </w:rPr>
        <w:t>2023-2024</w:t>
      </w:r>
      <w:r>
        <w:rPr>
          <w:rFonts w:ascii="Times New Roman" w:cs="Times New Roman" w:hAnsi="Times New Roman" w:eastAsia="Times New Roman"/>
          <w:i w:val="1"/>
          <w:iCs w:val="1"/>
          <w:sz w:val="24"/>
          <w:szCs w:val="24"/>
        </w:rPr>
        <w:br w:type="textWrapping"/>
        <w:br w:type="textWrapping"/>
      </w:r>
      <w:r>
        <w:rPr>
          <w:rFonts w:ascii="Times New Roman" w:hAnsi="Times New Roman"/>
          <w:sz w:val="24"/>
          <w:szCs w:val="24"/>
          <w:rtl w:val="0"/>
          <w:lang w:val="en-US"/>
        </w:rPr>
        <w:t>Audit Wales has also asked the Clerk/RFO for bank details, without answer, but The Chair has now provided these bank details. No councillors can provide further financial information as only the appointed RFO can do this.</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work being done by Audit Wales  in terms of the correspondence having to be done to acquire this paperwork, and the subsequent external audit they now have to do, requires a cost to GCC, and therefore a cost to the public. These costs are mounting as time is going on, with replies not forthcoming. Costs will be in the hundreds, if not thousands. The councillors are doing everything they can to assist Audit Wales in the speedy completion of their work, including in phone calls and emails.</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Chair said she is of course happy to talk to any one in the GCC area about the current investigation.</w:t>
      </w:r>
      <w:r>
        <w:rPr>
          <w:rFonts w:ascii="Times New Roman" w:cs="Times New Roman" w:hAnsi="Times New Roman" w:eastAsia="Times New Roman"/>
          <w:sz w:val="24"/>
          <w:szCs w:val="24"/>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To discuss the state of the roads in and about Grosmont</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Chair to speak to Mr Baldwin about Kentchurch Bridge as listed above in item 5.</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Hedge cutting discussed, as some areas not done yet. David Hughes-Jones commented on the rolling programme, through a contract with MCC, not having reached all areas yet.</w:t>
      </w:r>
    </w:p>
    <w:p>
      <w:pPr>
        <w:pStyle w:val="No Spacing"/>
        <w:rPr>
          <w:rFonts w:ascii="Times New Roman" w:cs="Times New Roman" w:hAnsi="Times New Roman" w:eastAsia="Times New Roman"/>
          <w:sz w:val="24"/>
          <w:szCs w:val="24"/>
        </w:rPr>
      </w:pP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 xml:space="preserve">To discuss Footpaths </w:t>
      </w:r>
      <w:r>
        <w:rPr>
          <w:rFonts w:ascii="Times New Roman" w:cs="Times New Roman" w:hAnsi="Times New Roman" w:eastAsia="Times New Roman"/>
          <w:b w:val="1"/>
          <w:bCs w:val="1"/>
          <w:sz w:val="24"/>
          <w:szCs w:val="24"/>
        </w:rPr>
        <w:br w:type="textWrapping"/>
      </w:r>
      <w:r>
        <w:rPr>
          <w:rFonts w:ascii="Times New Roman" w:cs="Times New Roman" w:hAnsi="Times New Roman" w:eastAsia="Times New Roman"/>
          <w:sz w:val="24"/>
          <w:szCs w:val="24"/>
        </w:rPr>
        <w:br w:type="textWrapping"/>
      </w:r>
      <w:r>
        <w:rPr>
          <w:rFonts w:ascii="Times New Roman" w:hAnsi="Times New Roman"/>
          <w:sz w:val="24"/>
          <w:szCs w:val="24"/>
          <w:rtl w:val="0"/>
          <w:lang w:val="en-US"/>
        </w:rPr>
        <w:t>Andrew Stumpf</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work with Paths To Wellbeing/Ramblers/MCC continuing. </w:t>
      </w:r>
      <w:r>
        <w:rPr>
          <w:rFonts w:ascii="Times New Roman" w:cs="Times New Roman" w:hAnsi="Times New Roman" w:eastAsia="Times New Roman"/>
          <w:sz w:val="24"/>
          <w:szCs w:val="24"/>
        </w:rPr>
        <w:br w:type="textWrapping"/>
        <w:br w:type="textWrapping"/>
      </w:r>
      <w:r>
        <w:rPr>
          <w:rFonts w:ascii="Times New Roman" w:hAnsi="Times New Roman"/>
          <w:outline w:val="0"/>
          <w:color w:val="ff2600"/>
          <w:sz w:val="24"/>
          <w:szCs w:val="24"/>
          <w:u w:color="ff2600"/>
          <w:rtl w:val="0"/>
          <w:lang w:val="en-US"/>
          <w14:textFill>
            <w14:solidFill>
              <w14:srgbClr w14:val="FF2600"/>
            </w14:solidFill>
          </w14:textFill>
        </w:rPr>
        <w:t xml:space="preserve">ACTION: Attention to be drawn to current routes that villagers are being encouraged to walk to aid maintenance </w:t>
      </w:r>
      <w:r>
        <w:rPr>
          <w:rFonts w:ascii="Times New Roman" w:hAnsi="Times New Roman" w:hint="default"/>
          <w:outline w:val="0"/>
          <w:color w:val="ff2600"/>
          <w:sz w:val="24"/>
          <w:szCs w:val="24"/>
          <w:u w:color="ff2600"/>
          <w:rtl w:val="0"/>
          <w:lang w:val="en-US"/>
          <w14:textFill>
            <w14:solidFill>
              <w14:srgbClr w14:val="FF2600"/>
            </w14:solidFill>
          </w14:textFill>
        </w:rPr>
        <w:t xml:space="preserve">– </w:t>
      </w:r>
      <w:r>
        <w:rPr>
          <w:rFonts w:ascii="Times New Roman" w:hAnsi="Times New Roman"/>
          <w:outline w:val="0"/>
          <w:color w:val="ff2600"/>
          <w:sz w:val="24"/>
          <w:szCs w:val="24"/>
          <w:u w:color="ff2600"/>
          <w:rtl w:val="0"/>
          <w:lang w:val="en-US"/>
          <w14:textFill>
            <w14:solidFill>
              <w14:srgbClr w14:val="FF2600"/>
            </w14:solidFill>
          </w14:textFill>
        </w:rPr>
        <w:t>listed on Grosmont Noticeboard.</w:t>
      </w:r>
    </w:p>
    <w:p>
      <w:pPr>
        <w:pStyle w:val="No Spacing"/>
        <w:ind w:left="720" w:firstLine="0"/>
        <w:rPr>
          <w:rFonts w:ascii="Times New Roman" w:cs="Times New Roman" w:hAnsi="Times New Roman" w:eastAsia="Times New Roman"/>
          <w:sz w:val="24"/>
          <w:szCs w:val="24"/>
        </w:rPr>
      </w:pP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To receive and consider any other business</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Russell James mentioned a concern about anti-social behaviour in village late at night. No details are wished to be divulged by those involved, but councillors were made aware.</w:t>
      </w:r>
      <w:r>
        <w:rPr>
          <w:rFonts w:ascii="Times New Roman" w:cs="Times New Roman" w:hAnsi="Times New Roman" w:eastAsia="Times New Roman"/>
          <w:sz w:val="24"/>
          <w:szCs w:val="24"/>
        </w:rPr>
        <w:br w:type="textWrapping"/>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r>
        <w:rPr>
          <w:rFonts w:ascii="Times New Roman" w:hAnsi="Times New Roman"/>
          <w:outline w:val="0"/>
          <w:color w:val="ff2600"/>
          <w:sz w:val="24"/>
          <w:szCs w:val="24"/>
          <w:u w:color="ff2600"/>
          <w:rtl w:val="0"/>
          <w:lang w:val="en-US"/>
          <w14:textFill>
            <w14:solidFill>
              <w14:srgbClr w14:val="FF2600"/>
            </w14:solidFill>
          </w14:textFill>
        </w:rPr>
        <w:t>ACTION: Councillors to be attentive to any further developments.</w:t>
      </w:r>
      <w:r>
        <w:rPr>
          <w:rFonts w:ascii="Times New Roman" w:cs="Times New Roman" w:hAnsi="Times New Roman" w:eastAsia="Times New Roman"/>
          <w:outline w:val="0"/>
          <w:color w:val="ff2600"/>
          <w:sz w:val="24"/>
          <w:szCs w:val="24"/>
          <w:u w:color="ff2600"/>
          <w14:textFill>
            <w14:solidFill>
              <w14:srgbClr w14:val="FF2600"/>
            </w14:solidFill>
          </w14:textFill>
        </w:rPr>
        <w:br w:type="textWrapping"/>
      </w:r>
      <w:r>
        <w:rPr>
          <w:rFonts w:ascii="Times New Roman" w:cs="Times New Roman" w:hAnsi="Times New Roman" w:eastAsia="Times New Roman"/>
          <w:sz w:val="24"/>
          <w:szCs w:val="24"/>
        </w:rPr>
        <w:br w:type="textWrapping"/>
      </w:r>
      <w:r>
        <w:rPr>
          <w:rFonts w:ascii="Times New Roman" w:hAnsi="Times New Roman"/>
          <w:sz w:val="24"/>
          <w:szCs w:val="24"/>
          <w:rtl w:val="0"/>
          <w:lang w:val="en-US"/>
        </w:rPr>
        <w:t>GCC reminded everyone of Grosmont Events picnic on 21 July, and praised the organisation for their wonderful organisation of the Village Day in June.</w:t>
      </w:r>
      <w:r>
        <w:rPr>
          <w:rFonts w:ascii="Times New Roman" w:cs="Times New Roman" w:hAnsi="Times New Roman" w:eastAsia="Times New Roman"/>
          <w:sz w:val="24"/>
          <w:szCs w:val="24"/>
        </w:rPr>
        <w:br w:type="textWrapping"/>
      </w:r>
    </w:p>
    <w:p>
      <w:pPr>
        <w:pStyle w:val="No Spacing"/>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To decide the date of the next meeting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following our usual summer break, this will be on </w:t>
      </w:r>
      <w:r>
        <w:rPr>
          <w:rFonts w:ascii="Times New Roman" w:hAnsi="Times New Roman"/>
          <w:b w:val="1"/>
          <w:bCs w:val="1"/>
          <w:sz w:val="24"/>
          <w:szCs w:val="24"/>
          <w:rtl w:val="0"/>
          <w:lang w:val="en-US"/>
        </w:rPr>
        <w:t xml:space="preserve">10th September 2024. </w:t>
      </w:r>
      <w:r>
        <w:rPr>
          <w:rFonts w:ascii="Times New Roman" w:cs="Times New Roman" w:hAnsi="Times New Roman" w:eastAsia="Times New Roman"/>
          <w:b w:val="1"/>
          <w:bCs w:val="1"/>
          <w:sz w:val="24"/>
          <w:szCs w:val="24"/>
        </w:rPr>
        <w:br w:type="textWrapping"/>
        <w:br w:type="textWrapping"/>
      </w:r>
      <w:r>
        <w:rPr>
          <w:rFonts w:ascii="Times New Roman" w:hAnsi="Times New Roman"/>
          <w:sz w:val="24"/>
          <w:szCs w:val="24"/>
          <w:rtl w:val="0"/>
          <w:lang w:val="en-US"/>
        </w:rPr>
        <w:t>If any EGMs are required in the interim, these will be publicised online and posted on village noticeboard.</w:t>
      </w:r>
      <w:r>
        <w:rPr>
          <w:rFonts w:ascii="Times New Roman" w:cs="Times New Roman" w:hAnsi="Times New Roman" w:eastAsia="Times New Roman"/>
          <w:sz w:val="24"/>
          <w:szCs w:val="24"/>
        </w:rPr>
        <w:br w:type="textWrapping"/>
        <w:br w:type="textWrapping"/>
      </w:r>
      <w:r>
        <w:rPr>
          <w:rFonts w:ascii="Times New Roman" w:hAnsi="Times New Roman"/>
          <w:outline w:val="0"/>
          <w:color w:val="ff2600"/>
          <w:sz w:val="24"/>
          <w:szCs w:val="24"/>
          <w:u w:color="ff2600"/>
          <w:rtl w:val="0"/>
          <w:lang w:val="en-US"/>
          <w14:textFill>
            <w14:solidFill>
              <w14:srgbClr w14:val="FF2600"/>
            </w14:solidFill>
          </w14:textFill>
        </w:rPr>
        <w:t>ACTION: Any EGMs needed to be publicised as required.</w:t>
      </w:r>
    </w:p>
    <w:sectPr>
      <w:headerReference w:type="default" r:id="rId4"/>
      <w:footerReference w:type="default" r:id="rId5"/>
      <w:pgSz w:w="11900" w:h="16840" w:orient="portrait"/>
      <w:pgMar w:top="720" w:right="720" w:bottom="720" w:left="720" w:header="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lgeri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