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EA53" w14:textId="1F4C1487" w:rsidR="00E4517A" w:rsidRPr="005016CC" w:rsidRDefault="006C2E63" w:rsidP="00E4517A">
      <w:pPr>
        <w:widowControl w:val="0"/>
        <w:spacing w:after="0" w:line="240" w:lineRule="auto"/>
        <w:jc w:val="center"/>
        <w:rPr>
          <w:rFonts w:ascii="Algerian" w:hAnsi="Algerian" w:cs="Times New Roman"/>
          <w:b/>
          <w:color w:val="FF0000"/>
          <w:sz w:val="36"/>
          <w:szCs w:val="36"/>
          <w:u w:val="single"/>
        </w:rPr>
      </w:pPr>
      <w:r>
        <w:rPr>
          <w:rFonts w:ascii="Algerian" w:hAnsi="Algerian" w:cs="Times New Roman"/>
          <w:b/>
          <w:color w:val="FF0000"/>
          <w:sz w:val="36"/>
          <w:szCs w:val="36"/>
          <w:u w:val="single"/>
        </w:rPr>
        <w:t xml:space="preserve">  </w:t>
      </w:r>
      <w:r w:rsidR="00E4517A" w:rsidRPr="005016CC">
        <w:rPr>
          <w:rFonts w:ascii="Algerian" w:hAnsi="Algerian" w:cs="Times New Roman"/>
          <w:b/>
          <w:color w:val="FF0000"/>
          <w:sz w:val="36"/>
          <w:szCs w:val="36"/>
          <w:u w:val="single"/>
        </w:rPr>
        <w:t>GROSMONT COMMUNITY COUNCIL</w:t>
      </w:r>
    </w:p>
    <w:p w14:paraId="615A4386" w14:textId="77777777" w:rsidR="00E4517A" w:rsidRPr="005016CC" w:rsidRDefault="00E4517A" w:rsidP="00E4517A">
      <w:pPr>
        <w:widowControl w:val="0"/>
        <w:spacing w:after="0" w:line="240" w:lineRule="auto"/>
        <w:jc w:val="center"/>
        <w:rPr>
          <w:rFonts w:ascii="Algerian" w:hAnsi="Algerian" w:cs="Times New Roman"/>
          <w:b/>
          <w:color w:val="FF0000"/>
          <w:sz w:val="36"/>
          <w:szCs w:val="36"/>
          <w:u w:val="single"/>
        </w:rPr>
      </w:pPr>
      <w:r w:rsidRPr="005016CC">
        <w:rPr>
          <w:rFonts w:ascii="Algerian" w:hAnsi="Algerian" w:cs="Times New Roman"/>
          <w:b/>
          <w:color w:val="FF0000"/>
          <w:sz w:val="36"/>
          <w:szCs w:val="36"/>
          <w:u w:val="single"/>
        </w:rPr>
        <w:t>CYNGOR CYMUNED GROSMONT FAWR</w:t>
      </w:r>
    </w:p>
    <w:p w14:paraId="5EDD4F8F" w14:textId="77777777" w:rsidR="00E4517A" w:rsidRPr="00DC64AF" w:rsidRDefault="00E4517A" w:rsidP="00E4517A">
      <w:pPr>
        <w:widowControl w:val="0"/>
        <w:spacing w:after="0" w:line="240" w:lineRule="auto"/>
        <w:jc w:val="center"/>
        <w:rPr>
          <w:rFonts w:ascii="Algerian" w:hAnsi="Algerian" w:cs="Times New Roman"/>
          <w:b/>
          <w:color w:val="FF0000"/>
          <w:sz w:val="16"/>
          <w:szCs w:val="16"/>
          <w:u w:val="single"/>
        </w:rPr>
      </w:pPr>
    </w:p>
    <w:p w14:paraId="6B41FFA8" w14:textId="77777777" w:rsidR="00E4517A" w:rsidRPr="0092515F" w:rsidRDefault="00E4517A" w:rsidP="00E4517A">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w:t>
      </w:r>
      <w:proofErr w:type="spellStart"/>
      <w:r>
        <w:rPr>
          <w:rFonts w:ascii="Times New Roman" w:hAnsi="Times New Roman" w:cs="Times New Roman"/>
          <w:b/>
          <w:sz w:val="24"/>
          <w:szCs w:val="24"/>
        </w:rPr>
        <w:t>Cadeiryd</w:t>
      </w:r>
      <w:r w:rsidRPr="0092515F">
        <w:rPr>
          <w:rFonts w:ascii="Times New Roman" w:hAnsi="Times New Roman" w:cs="Times New Roman"/>
          <w:b/>
          <w:sz w:val="24"/>
          <w:szCs w:val="24"/>
        </w:rPr>
        <w:t>d</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92515F">
        <w:rPr>
          <w:rFonts w:ascii="Times New Roman" w:hAnsi="Times New Roman" w:cs="Times New Roman"/>
          <w:b/>
          <w:sz w:val="24"/>
          <w:szCs w:val="24"/>
        </w:rPr>
        <w:t>Clerk/Clerc</w:t>
      </w:r>
    </w:p>
    <w:p w14:paraId="5DF9C0A6" w14:textId="77777777" w:rsidR="00E4517A" w:rsidRPr="0092515F" w:rsidRDefault="00E4517A" w:rsidP="00E4517A">
      <w:pPr>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r>
        <w:rPr>
          <w:rFonts w:ascii="Times New Roman" w:hAnsi="Times New Roman" w:cs="Times New Roman"/>
          <w:b/>
          <w:sz w:val="24"/>
          <w:szCs w:val="24"/>
        </w:rPr>
        <w:t>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Mr R Wade</w:t>
      </w:r>
    </w:p>
    <w:p w14:paraId="51607A71"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Poorscript</w:t>
      </w:r>
      <w:proofErr w:type="spellEnd"/>
      <w:r>
        <w:rPr>
          <w:rFonts w:ascii="Times New Roman" w:hAnsi="Times New Roman" w:cs="Times New Roman"/>
          <w:b/>
          <w:sz w:val="24"/>
          <w:szCs w:val="24"/>
        </w:rPr>
        <w:t xml:space="preserve"> Lane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 xml:space="preserve">12 </w:t>
      </w:r>
      <w:proofErr w:type="spellStart"/>
      <w:r>
        <w:rPr>
          <w:rFonts w:ascii="Times New Roman" w:hAnsi="Times New Roman" w:cs="Times New Roman"/>
          <w:b/>
          <w:sz w:val="24"/>
          <w:szCs w:val="24"/>
        </w:rPr>
        <w:t>Crawshay</w:t>
      </w:r>
      <w:proofErr w:type="spellEnd"/>
      <w:r>
        <w:rPr>
          <w:rFonts w:ascii="Times New Roman" w:hAnsi="Times New Roman" w:cs="Times New Roman"/>
          <w:b/>
          <w:sz w:val="24"/>
          <w:szCs w:val="24"/>
        </w:rPr>
        <w:t xml:space="preserve"> Bailey Close</w:t>
      </w:r>
    </w:p>
    <w:p w14:paraId="7D462E98"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Grosmont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proofErr w:type="spellStart"/>
      <w:r>
        <w:rPr>
          <w:rFonts w:ascii="Times New Roman" w:hAnsi="Times New Roman" w:cs="Times New Roman"/>
          <w:b/>
          <w:sz w:val="24"/>
          <w:szCs w:val="24"/>
        </w:rPr>
        <w:t>Gilwern</w:t>
      </w:r>
      <w:proofErr w:type="spellEnd"/>
    </w:p>
    <w:p w14:paraId="08766C7E"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Abergavenny</w:t>
      </w:r>
    </w:p>
    <w:p w14:paraId="422CC735" w14:textId="77777777" w:rsidR="00921E83"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8L</w:t>
      </w:r>
      <w:r w:rsidR="00E654BF">
        <w:rPr>
          <w:rFonts w:ascii="Times New Roman" w:hAnsi="Times New Roman" w:cs="Times New Roman"/>
          <w:b/>
          <w:sz w:val="24"/>
          <w:szCs w:val="24"/>
        </w:rPr>
        <w:t>Q</w:t>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Monmouthshire</w:t>
      </w:r>
    </w:p>
    <w:p w14:paraId="4AE32740" w14:textId="77777777" w:rsidR="001932D7"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 </w:t>
      </w:r>
      <w:r w:rsidR="001932D7">
        <w:rPr>
          <w:rFonts w:ascii="Times New Roman" w:hAnsi="Times New Roman" w:cs="Times New Roman"/>
          <w:b/>
          <w:sz w:val="24"/>
          <w:szCs w:val="24"/>
        </w:rPr>
        <w:t>07851 675883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Tel: 01873 269568</w:t>
      </w:r>
      <w:r w:rsidR="001932D7">
        <w:rPr>
          <w:rFonts w:ascii="Times New Roman" w:hAnsi="Times New Roman" w:cs="Times New Roman"/>
          <w:b/>
          <w:sz w:val="24"/>
          <w:szCs w:val="24"/>
        </w:rPr>
        <w:tab/>
      </w:r>
    </w:p>
    <w:p w14:paraId="0765AAC7" w14:textId="77777777" w:rsidR="001932D7" w:rsidRPr="0092515F" w:rsidRDefault="001932D7" w:rsidP="001932D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e-mail:lowri.wynnmorgan@gmail.com</w:t>
      </w:r>
      <w:proofErr w:type="gramEnd"/>
      <w:r w:rsidR="00E4517A">
        <w:rPr>
          <w:rFonts w:ascii="Times New Roman" w:hAnsi="Times New Roman" w:cs="Times New Roman"/>
          <w:b/>
          <w:sz w:val="24"/>
          <w:szCs w:val="24"/>
        </w:rPr>
        <w:tab/>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e-mail:</w:t>
      </w:r>
      <w:r w:rsidRPr="0092515F">
        <w:rPr>
          <w:rFonts w:ascii="Times New Roman" w:hAnsi="Times New Roman" w:cs="Times New Roman"/>
          <w:b/>
          <w:sz w:val="24"/>
          <w:szCs w:val="24"/>
        </w:rPr>
        <w:t>grosmontcouncil@hotmail.com</w:t>
      </w:r>
    </w:p>
    <w:p w14:paraId="625556AD" w14:textId="77777777" w:rsidR="00E4517A" w:rsidRPr="0092515F" w:rsidRDefault="00E4517A" w:rsidP="00921E83">
      <w:pPr>
        <w:spacing w:after="0" w:line="240" w:lineRule="auto"/>
        <w:jc w:val="both"/>
        <w:rPr>
          <w:rFonts w:ascii="Times New Roman" w:hAnsi="Times New Roman" w:cs="Times New Roman"/>
          <w:b/>
          <w:sz w:val="24"/>
          <w:szCs w:val="24"/>
        </w:rPr>
      </w:pPr>
    </w:p>
    <w:p w14:paraId="7EEB2880" w14:textId="77777777" w:rsidR="00E4517A" w:rsidRDefault="00E4517A" w:rsidP="00E4517A">
      <w:pPr>
        <w:spacing w:after="0" w:line="240" w:lineRule="auto"/>
        <w:rPr>
          <w:rFonts w:ascii="Times New Roman" w:hAnsi="Times New Roman" w:cs="Times New Roman"/>
          <w:sz w:val="24"/>
          <w:szCs w:val="24"/>
        </w:rPr>
      </w:pPr>
    </w:p>
    <w:p w14:paraId="1E7DA7CB" w14:textId="77777777" w:rsidR="00E4517A" w:rsidRPr="00BE7875" w:rsidRDefault="00E4517A" w:rsidP="00E4517A">
      <w:pPr>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w:t>
      </w:r>
      <w:r w:rsidR="008304BE">
        <w:rPr>
          <w:rFonts w:ascii="Times New Roman" w:hAnsi="Times New Roman" w:cs="Times New Roman"/>
          <w:b/>
          <w:sz w:val="36"/>
          <w:szCs w:val="36"/>
        </w:rPr>
        <w:t xml:space="preserve">GROSMONT COMMUNITY </w:t>
      </w:r>
      <w:r w:rsidRPr="00BE7875">
        <w:rPr>
          <w:rFonts w:ascii="Times New Roman" w:hAnsi="Times New Roman" w:cs="Times New Roman"/>
          <w:b/>
          <w:sz w:val="36"/>
          <w:szCs w:val="36"/>
        </w:rPr>
        <w:t xml:space="preserve">COUNCIL HELD </w:t>
      </w:r>
      <w:r w:rsidR="008304BE">
        <w:rPr>
          <w:rFonts w:ascii="Times New Roman" w:hAnsi="Times New Roman" w:cs="Times New Roman"/>
          <w:b/>
          <w:sz w:val="36"/>
          <w:szCs w:val="36"/>
        </w:rPr>
        <w:t xml:space="preserve">AT </w:t>
      </w:r>
      <w:r>
        <w:rPr>
          <w:rFonts w:ascii="Times New Roman" w:hAnsi="Times New Roman" w:cs="Times New Roman"/>
          <w:b/>
          <w:sz w:val="36"/>
          <w:szCs w:val="36"/>
        </w:rPr>
        <w:t xml:space="preserve">THE GROSMONT TOWN HALL </w:t>
      </w:r>
      <w:r w:rsidR="00CE4DE5">
        <w:rPr>
          <w:rFonts w:ascii="Times New Roman" w:hAnsi="Times New Roman" w:cs="Times New Roman"/>
          <w:b/>
          <w:sz w:val="36"/>
          <w:szCs w:val="36"/>
        </w:rPr>
        <w:t xml:space="preserve">AT 7:30 PM </w:t>
      </w:r>
      <w:r>
        <w:rPr>
          <w:rFonts w:ascii="Times New Roman" w:hAnsi="Times New Roman" w:cs="Times New Roman"/>
          <w:b/>
          <w:sz w:val="36"/>
          <w:szCs w:val="36"/>
        </w:rPr>
        <w:t xml:space="preserve">ON THE </w:t>
      </w:r>
      <w:proofErr w:type="gramStart"/>
      <w:r w:rsidR="00E742FF">
        <w:rPr>
          <w:rFonts w:ascii="Times New Roman" w:hAnsi="Times New Roman" w:cs="Times New Roman"/>
          <w:b/>
          <w:sz w:val="36"/>
          <w:szCs w:val="36"/>
        </w:rPr>
        <w:t>9</w:t>
      </w:r>
      <w:r w:rsidR="00E742FF" w:rsidRPr="00E742FF">
        <w:rPr>
          <w:rFonts w:ascii="Times New Roman" w:hAnsi="Times New Roman" w:cs="Times New Roman"/>
          <w:b/>
          <w:sz w:val="36"/>
          <w:szCs w:val="36"/>
          <w:vertAlign w:val="superscript"/>
        </w:rPr>
        <w:t>TH</w:t>
      </w:r>
      <w:proofErr w:type="gramEnd"/>
      <w:r w:rsidR="00E742FF">
        <w:rPr>
          <w:rFonts w:ascii="Times New Roman" w:hAnsi="Times New Roman" w:cs="Times New Roman"/>
          <w:b/>
          <w:sz w:val="36"/>
          <w:szCs w:val="36"/>
        </w:rPr>
        <w:t xml:space="preserve"> JUNE </w:t>
      </w:r>
      <w:r>
        <w:rPr>
          <w:rFonts w:ascii="Times New Roman" w:hAnsi="Times New Roman" w:cs="Times New Roman"/>
          <w:b/>
          <w:sz w:val="36"/>
          <w:szCs w:val="36"/>
        </w:rPr>
        <w:t>2022</w:t>
      </w:r>
    </w:p>
    <w:p w14:paraId="559AE2CC" w14:textId="77777777" w:rsidR="00E4517A" w:rsidRDefault="00E4517A" w:rsidP="00E4517A">
      <w:pPr>
        <w:spacing w:after="0" w:line="240" w:lineRule="auto"/>
        <w:jc w:val="center"/>
        <w:rPr>
          <w:rFonts w:ascii="Times New Roman" w:hAnsi="Times New Roman" w:cs="Times New Roman"/>
          <w:b/>
          <w:sz w:val="24"/>
          <w:szCs w:val="24"/>
        </w:rPr>
      </w:pPr>
    </w:p>
    <w:p w14:paraId="31FB93F6" w14:textId="77777777" w:rsidR="00267014" w:rsidRDefault="00E4517A" w:rsidP="00E45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Lowri Wynn Morgan (Chair), Jude Rogers (Vice-Chair)</w:t>
      </w:r>
      <w:r w:rsidR="00E742FF">
        <w:rPr>
          <w:rFonts w:ascii="Times New Roman" w:hAnsi="Times New Roman" w:cs="Times New Roman"/>
          <w:sz w:val="24"/>
          <w:szCs w:val="24"/>
        </w:rPr>
        <w:t>,</w:t>
      </w:r>
      <w:r>
        <w:rPr>
          <w:rFonts w:ascii="Times New Roman" w:hAnsi="Times New Roman" w:cs="Times New Roman"/>
          <w:sz w:val="24"/>
          <w:szCs w:val="24"/>
        </w:rPr>
        <w:t xml:space="preserve"> Martin Davies, </w:t>
      </w:r>
      <w:r w:rsidR="00E742FF">
        <w:rPr>
          <w:rFonts w:ascii="Times New Roman" w:hAnsi="Times New Roman" w:cs="Times New Roman"/>
          <w:sz w:val="24"/>
          <w:szCs w:val="24"/>
        </w:rPr>
        <w:t xml:space="preserve">Witek </w:t>
      </w:r>
      <w:proofErr w:type="spellStart"/>
      <w:r w:rsidR="00E742FF">
        <w:rPr>
          <w:rFonts w:ascii="Times New Roman" w:hAnsi="Times New Roman" w:cs="Times New Roman"/>
          <w:sz w:val="24"/>
          <w:szCs w:val="24"/>
        </w:rPr>
        <w:t>Mintowt-Czyz</w:t>
      </w:r>
      <w:proofErr w:type="spellEnd"/>
      <w:r w:rsidR="00E742FF">
        <w:rPr>
          <w:rFonts w:ascii="Times New Roman" w:hAnsi="Times New Roman" w:cs="Times New Roman"/>
          <w:sz w:val="24"/>
          <w:szCs w:val="24"/>
        </w:rPr>
        <w:t xml:space="preserve">, Janet Williams and Jamie Edwards </w:t>
      </w:r>
      <w:r>
        <w:rPr>
          <w:rFonts w:ascii="Times New Roman" w:hAnsi="Times New Roman" w:cs="Times New Roman"/>
          <w:sz w:val="24"/>
          <w:szCs w:val="24"/>
        </w:rPr>
        <w:t xml:space="preserve">and the Clerk to the Council, Robert Wade.  Also present were a number of members of the public, including Janet </w:t>
      </w:r>
      <w:proofErr w:type="gramStart"/>
      <w:r>
        <w:rPr>
          <w:rFonts w:ascii="Times New Roman" w:hAnsi="Times New Roman" w:cs="Times New Roman"/>
          <w:sz w:val="24"/>
          <w:szCs w:val="24"/>
        </w:rPr>
        <w:t>Chatfield</w:t>
      </w:r>
      <w:r w:rsidR="00E26803">
        <w:rPr>
          <w:rFonts w:ascii="Times New Roman" w:hAnsi="Times New Roman" w:cs="Times New Roman"/>
          <w:sz w:val="24"/>
          <w:szCs w:val="24"/>
        </w:rPr>
        <w:t xml:space="preserve"> ,</w:t>
      </w:r>
      <w:proofErr w:type="gramEnd"/>
      <w:r w:rsidR="00E26803">
        <w:rPr>
          <w:rFonts w:ascii="Times New Roman" w:hAnsi="Times New Roman" w:cs="Times New Roman"/>
          <w:sz w:val="24"/>
          <w:szCs w:val="24"/>
        </w:rPr>
        <w:t xml:space="preserve"> Jane Mogg</w:t>
      </w:r>
      <w:r>
        <w:rPr>
          <w:rFonts w:ascii="Times New Roman" w:hAnsi="Times New Roman" w:cs="Times New Roman"/>
          <w:sz w:val="24"/>
          <w:szCs w:val="24"/>
        </w:rPr>
        <w:t xml:space="preserve">ridge, </w:t>
      </w:r>
      <w:r w:rsidR="00E742FF">
        <w:rPr>
          <w:rFonts w:ascii="Times New Roman" w:hAnsi="Times New Roman" w:cs="Times New Roman"/>
          <w:sz w:val="24"/>
          <w:szCs w:val="24"/>
        </w:rPr>
        <w:t>Deb Noble, Susannah Jones, Alex Minton and Russell James.</w:t>
      </w:r>
      <w:r>
        <w:rPr>
          <w:rFonts w:ascii="Times New Roman" w:hAnsi="Times New Roman" w:cs="Times New Roman"/>
          <w:sz w:val="24"/>
          <w:szCs w:val="24"/>
        </w:rPr>
        <w:t xml:space="preserve">  </w:t>
      </w:r>
    </w:p>
    <w:p w14:paraId="1B6814C5" w14:textId="77777777" w:rsidR="00DB35F2" w:rsidRDefault="00DB35F2" w:rsidP="006611F4">
      <w:pPr>
        <w:widowControl w:val="0"/>
        <w:suppressAutoHyphens/>
        <w:spacing w:after="0" w:line="240" w:lineRule="auto"/>
        <w:rPr>
          <w:rFonts w:ascii="Times New Roman" w:hAnsi="Times New Roman" w:cs="Times New Roman"/>
          <w:sz w:val="24"/>
          <w:szCs w:val="24"/>
        </w:rPr>
      </w:pPr>
    </w:p>
    <w:p w14:paraId="02F1793A" w14:textId="77777777" w:rsidR="005341D7"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accept apologies for absence</w:t>
      </w:r>
    </w:p>
    <w:p w14:paraId="04C44744" w14:textId="77777777" w:rsidR="00E4517A" w:rsidRPr="000F2162"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sidRPr="000F2162">
        <w:rPr>
          <w:rFonts w:ascii="Times New Roman" w:hAnsi="Times New Roman" w:cs="Times New Roman"/>
          <w:sz w:val="24"/>
          <w:szCs w:val="24"/>
        </w:rPr>
        <w:t xml:space="preserve">Apologies were given by </w:t>
      </w:r>
      <w:r w:rsidR="00DB1CFC">
        <w:rPr>
          <w:rFonts w:ascii="Times New Roman" w:hAnsi="Times New Roman" w:cs="Times New Roman"/>
          <w:sz w:val="24"/>
          <w:szCs w:val="24"/>
        </w:rPr>
        <w:t xml:space="preserve">Councillor </w:t>
      </w:r>
      <w:r w:rsidRPr="000F2162">
        <w:rPr>
          <w:rFonts w:ascii="Times New Roman" w:hAnsi="Times New Roman" w:cs="Times New Roman"/>
          <w:sz w:val="24"/>
          <w:szCs w:val="24"/>
        </w:rPr>
        <w:t xml:space="preserve">Daisy </w:t>
      </w:r>
      <w:proofErr w:type="spellStart"/>
      <w:r w:rsidRPr="000F2162">
        <w:rPr>
          <w:rFonts w:ascii="Times New Roman" w:hAnsi="Times New Roman" w:cs="Times New Roman"/>
          <w:sz w:val="24"/>
          <w:szCs w:val="24"/>
        </w:rPr>
        <w:t>Learmond</w:t>
      </w:r>
      <w:proofErr w:type="spellEnd"/>
      <w:r w:rsidR="00E742FF">
        <w:rPr>
          <w:rFonts w:ascii="Times New Roman" w:hAnsi="Times New Roman" w:cs="Times New Roman"/>
          <w:sz w:val="24"/>
          <w:szCs w:val="24"/>
        </w:rPr>
        <w:t>.</w:t>
      </w:r>
    </w:p>
    <w:p w14:paraId="78EEC116" w14:textId="77777777" w:rsidR="00F74D9E" w:rsidRPr="00DB35F2" w:rsidRDefault="00F74D9E" w:rsidP="00E4517A">
      <w:pPr>
        <w:pStyle w:val="NoSpacing"/>
        <w:widowControl w:val="0"/>
        <w:suppressAutoHyphens/>
        <w:spacing w:line="276" w:lineRule="auto"/>
        <w:ind w:left="720"/>
        <w:rPr>
          <w:rFonts w:ascii="Times New Roman" w:hAnsi="Times New Roman" w:cs="Times New Roman"/>
          <w:sz w:val="24"/>
          <w:szCs w:val="24"/>
        </w:rPr>
      </w:pPr>
    </w:p>
    <w:p w14:paraId="7A726177" w14:textId="77777777" w:rsidR="007C5E30" w:rsidRPr="00E4517A"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disclose personal and pecuniary interests in items of business listed below</w:t>
      </w:r>
    </w:p>
    <w:p w14:paraId="1112064C" w14:textId="77777777" w:rsidR="00F74D9E"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None were given at the start of the meeting.  It was agreed that these</w:t>
      </w:r>
      <w:r w:rsidR="000F2162">
        <w:rPr>
          <w:rFonts w:ascii="Times New Roman" w:hAnsi="Times New Roman" w:cs="Times New Roman"/>
          <w:sz w:val="24"/>
          <w:szCs w:val="24"/>
        </w:rPr>
        <w:t xml:space="preserve"> would be given as and when the issue</w:t>
      </w:r>
      <w:r>
        <w:rPr>
          <w:rFonts w:ascii="Times New Roman" w:hAnsi="Times New Roman" w:cs="Times New Roman"/>
          <w:sz w:val="24"/>
          <w:szCs w:val="24"/>
        </w:rPr>
        <w:t xml:space="preserve"> arose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meeting.</w:t>
      </w:r>
    </w:p>
    <w:p w14:paraId="7B885305" w14:textId="77777777" w:rsidR="00E4517A" w:rsidRPr="00DB35F2" w:rsidRDefault="00E4517A" w:rsidP="00E4517A">
      <w:pPr>
        <w:pStyle w:val="NoSpacing"/>
        <w:widowControl w:val="0"/>
        <w:suppressAutoHyphens/>
        <w:spacing w:line="276" w:lineRule="auto"/>
        <w:ind w:left="720"/>
        <w:rPr>
          <w:rFonts w:ascii="Times New Roman" w:hAnsi="Times New Roman" w:cs="Times New Roman"/>
          <w:sz w:val="24"/>
          <w:szCs w:val="24"/>
        </w:rPr>
      </w:pPr>
    </w:p>
    <w:p w14:paraId="37E5D69C" w14:textId="77777777" w:rsidR="006611F4" w:rsidRPr="00267014" w:rsidRDefault="00E742FF" w:rsidP="0087795D">
      <w:pPr>
        <w:pStyle w:val="NoSpacing"/>
        <w:widowControl w:val="0"/>
        <w:numPr>
          <w:ilvl w:val="0"/>
          <w:numId w:val="1"/>
        </w:numPr>
        <w:suppressAutoHyphen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discuss the co-option of </w:t>
      </w:r>
      <w:r w:rsidR="006611F4" w:rsidRPr="00267014">
        <w:rPr>
          <w:rFonts w:ascii="Times New Roman" w:hAnsi="Times New Roman" w:cs="Times New Roman"/>
          <w:b/>
          <w:sz w:val="24"/>
          <w:szCs w:val="24"/>
        </w:rPr>
        <w:t>Councillors</w:t>
      </w:r>
      <w:r w:rsidR="00F74D9E" w:rsidRPr="00267014">
        <w:rPr>
          <w:rFonts w:ascii="Times New Roman" w:hAnsi="Times New Roman" w:cs="Times New Roman"/>
          <w:b/>
          <w:sz w:val="24"/>
          <w:szCs w:val="24"/>
        </w:rPr>
        <w:t xml:space="preserve"> </w:t>
      </w:r>
      <w:r>
        <w:rPr>
          <w:rFonts w:ascii="Times New Roman" w:hAnsi="Times New Roman" w:cs="Times New Roman"/>
          <w:b/>
          <w:sz w:val="24"/>
          <w:szCs w:val="24"/>
        </w:rPr>
        <w:t>following consideration of the applications for co-option</w:t>
      </w:r>
    </w:p>
    <w:p w14:paraId="0766F8D0" w14:textId="77777777" w:rsidR="006611F4" w:rsidRDefault="00E742FF"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advised the meeting that three new </w:t>
      </w:r>
      <w:r w:rsidR="00E4517A">
        <w:rPr>
          <w:rFonts w:ascii="Times New Roman" w:hAnsi="Times New Roman" w:cs="Times New Roman"/>
          <w:sz w:val="24"/>
          <w:szCs w:val="24"/>
        </w:rPr>
        <w:t xml:space="preserve">Councillors </w:t>
      </w:r>
      <w:r>
        <w:rPr>
          <w:rFonts w:ascii="Times New Roman" w:hAnsi="Times New Roman" w:cs="Times New Roman"/>
          <w:sz w:val="24"/>
          <w:szCs w:val="24"/>
        </w:rPr>
        <w:t xml:space="preserve">- Witek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Janet Williams and Jamie Edwards – had already been selected as a result of the co-option procedure that was instituted following the </w:t>
      </w:r>
      <w:proofErr w:type="gramStart"/>
      <w:r>
        <w:rPr>
          <w:rFonts w:ascii="Times New Roman" w:hAnsi="Times New Roman" w:cs="Times New Roman"/>
          <w:sz w:val="24"/>
          <w:szCs w:val="24"/>
        </w:rPr>
        <w:t>election, and</w:t>
      </w:r>
      <w:proofErr w:type="gramEnd"/>
      <w:r>
        <w:rPr>
          <w:rFonts w:ascii="Times New Roman" w:hAnsi="Times New Roman" w:cs="Times New Roman"/>
          <w:sz w:val="24"/>
          <w:szCs w:val="24"/>
        </w:rPr>
        <w:t xml:space="preserve"> had signed their </w:t>
      </w:r>
      <w:r w:rsidRPr="006B4C79">
        <w:rPr>
          <w:rFonts w:ascii="Times New Roman" w:hAnsi="Times New Roman" w:cs="Times New Roman"/>
          <w:sz w:val="24"/>
          <w:szCs w:val="24"/>
        </w:rPr>
        <w:t>Declarations of Willingness</w:t>
      </w:r>
      <w:r>
        <w:rPr>
          <w:rFonts w:ascii="Times New Roman" w:hAnsi="Times New Roman" w:cs="Times New Roman"/>
          <w:sz w:val="24"/>
          <w:szCs w:val="24"/>
        </w:rPr>
        <w:t xml:space="preserve"> to serve. </w:t>
      </w:r>
    </w:p>
    <w:p w14:paraId="14640ABF" w14:textId="77777777" w:rsidR="00E4517A" w:rsidRDefault="00E4517A" w:rsidP="00E4517A">
      <w:pPr>
        <w:pStyle w:val="NoSpacing"/>
        <w:widowControl w:val="0"/>
        <w:suppressAutoHyphens/>
        <w:spacing w:line="276" w:lineRule="auto"/>
        <w:ind w:left="720"/>
        <w:rPr>
          <w:rFonts w:ascii="Times New Roman" w:hAnsi="Times New Roman" w:cs="Times New Roman"/>
          <w:sz w:val="24"/>
          <w:szCs w:val="24"/>
        </w:rPr>
      </w:pPr>
    </w:p>
    <w:p w14:paraId="5CFD0A4A" w14:textId="77777777" w:rsidR="005746A4" w:rsidRDefault="00E742FF" w:rsidP="0087795D">
      <w:pPr>
        <w:pStyle w:val="NoSpacing"/>
        <w:widowControl w:val="0"/>
        <w:numPr>
          <w:ilvl w:val="0"/>
          <w:numId w:val="1"/>
        </w:numPr>
        <w:suppressAutoHyphen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The </w:t>
      </w:r>
      <w:r w:rsidR="005005AD" w:rsidRPr="00FE11C1">
        <w:rPr>
          <w:rFonts w:ascii="Times New Roman" w:hAnsi="Times New Roman" w:cs="Times New Roman"/>
          <w:b/>
          <w:sz w:val="24"/>
          <w:szCs w:val="24"/>
        </w:rPr>
        <w:t>Public Forum</w:t>
      </w:r>
      <w:r w:rsidR="005005AD" w:rsidRPr="00DB35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2FF">
        <w:rPr>
          <w:rFonts w:ascii="Times New Roman" w:hAnsi="Times New Roman" w:cs="Times New Roman"/>
          <w:b/>
          <w:sz w:val="24"/>
          <w:szCs w:val="24"/>
        </w:rPr>
        <w:t>this will include an opportunity for consideration of the issues of the layers of responsibility for different aspects of the Grosmont Town Hall project</w:t>
      </w:r>
      <w:r>
        <w:rPr>
          <w:rFonts w:ascii="Times New Roman" w:hAnsi="Times New Roman" w:cs="Times New Roman"/>
          <w:sz w:val="24"/>
          <w:szCs w:val="24"/>
        </w:rPr>
        <w:t>.</w:t>
      </w:r>
      <w:r w:rsidR="005005AD" w:rsidRPr="00DB35F2">
        <w:rPr>
          <w:rFonts w:ascii="Times New Roman" w:hAnsi="Times New Roman" w:cs="Times New Roman"/>
          <w:sz w:val="24"/>
          <w:szCs w:val="24"/>
        </w:rPr>
        <w:t xml:space="preserve"> </w:t>
      </w:r>
    </w:p>
    <w:p w14:paraId="7280AEF8" w14:textId="77777777" w:rsidR="008E5221" w:rsidRDefault="00E742FF"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Alex Min</w:t>
      </w:r>
      <w:r w:rsidR="008D6FE1">
        <w:rPr>
          <w:rFonts w:ascii="Times New Roman" w:hAnsi="Times New Roman" w:cs="Times New Roman"/>
          <w:sz w:val="24"/>
          <w:szCs w:val="24"/>
        </w:rPr>
        <w:t>ford</w:t>
      </w:r>
      <w:r>
        <w:rPr>
          <w:rFonts w:ascii="Times New Roman" w:hAnsi="Times New Roman" w:cs="Times New Roman"/>
          <w:sz w:val="24"/>
          <w:szCs w:val="24"/>
        </w:rPr>
        <w:t xml:space="preserve"> was invited from the floor to</w:t>
      </w:r>
      <w:r w:rsidR="00CB5A2A">
        <w:rPr>
          <w:rFonts w:ascii="Times New Roman" w:hAnsi="Times New Roman" w:cs="Times New Roman"/>
          <w:sz w:val="24"/>
          <w:szCs w:val="24"/>
        </w:rPr>
        <w:t xml:space="preserve"> address the meeting from the perspective of Grosmont Futures (GF).  He said that </w:t>
      </w:r>
      <w:proofErr w:type="gramStart"/>
      <w:r w:rsidR="00CB5A2A">
        <w:rPr>
          <w:rFonts w:ascii="Times New Roman" w:hAnsi="Times New Roman" w:cs="Times New Roman"/>
          <w:sz w:val="24"/>
          <w:szCs w:val="24"/>
        </w:rPr>
        <w:t>a number of</w:t>
      </w:r>
      <w:proofErr w:type="gramEnd"/>
      <w:r w:rsidR="00CB5A2A">
        <w:rPr>
          <w:rFonts w:ascii="Times New Roman" w:hAnsi="Times New Roman" w:cs="Times New Roman"/>
          <w:sz w:val="24"/>
          <w:szCs w:val="24"/>
        </w:rPr>
        <w:t xml:space="preserve"> persons from GF were already in the room; Oliver Hu</w:t>
      </w:r>
      <w:r w:rsidR="008D6FE1">
        <w:rPr>
          <w:rFonts w:ascii="Times New Roman" w:hAnsi="Times New Roman" w:cs="Times New Roman"/>
          <w:sz w:val="24"/>
          <w:szCs w:val="24"/>
        </w:rPr>
        <w:t>ntsman</w:t>
      </w:r>
      <w:r w:rsidR="00CB5A2A">
        <w:rPr>
          <w:rFonts w:ascii="Times New Roman" w:hAnsi="Times New Roman" w:cs="Times New Roman"/>
          <w:sz w:val="24"/>
          <w:szCs w:val="24"/>
        </w:rPr>
        <w:t xml:space="preserve"> was missing, and Peter Clarke, who had been chosen to be the Project Manager, was on holiday.  Peter Willis of Rural Futures, who had been key to the project’s financing, was not there, and Mark and Jane Whittaker were also absent.  He said that the objective of GF was to work with the Council on what </w:t>
      </w:r>
      <w:r w:rsidR="00CB5A2A">
        <w:rPr>
          <w:rFonts w:ascii="Times New Roman" w:hAnsi="Times New Roman" w:cs="Times New Roman"/>
          <w:sz w:val="24"/>
          <w:szCs w:val="24"/>
        </w:rPr>
        <w:lastRenderedPageBreak/>
        <w:t xml:space="preserve">had become recognised to be a single project – a modern hub, used by the community.  A survey commissioned by the Council had identified deficiencies in the Town Hall building which needed to be remedied with varying degrees of urgency.  The project aimed to remedy those deficiencies and to establish a maintenance regime for the future.  </w:t>
      </w:r>
    </w:p>
    <w:p w14:paraId="4DC5441F" w14:textId="77777777" w:rsidR="008E5221" w:rsidRDefault="008E5221" w:rsidP="005746A4">
      <w:pPr>
        <w:pStyle w:val="NoSpacing"/>
        <w:widowControl w:val="0"/>
        <w:suppressAutoHyphens/>
        <w:spacing w:line="360" w:lineRule="auto"/>
        <w:ind w:left="720"/>
        <w:jc w:val="both"/>
        <w:rPr>
          <w:rFonts w:ascii="Times New Roman" w:hAnsi="Times New Roman" w:cs="Times New Roman"/>
          <w:sz w:val="24"/>
          <w:szCs w:val="24"/>
        </w:rPr>
      </w:pPr>
    </w:p>
    <w:p w14:paraId="23D345FC" w14:textId="77777777" w:rsidR="008E5221" w:rsidRDefault="00CB5A2A"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funding was to come from grants, and the starting point was a grant (the Capital Development Grant (CDG)) of £14,000 from the National Lottery Community Fund (NCLF) to enable the employment of an architect to work out the specifications.  A further grant of £50,000 was to be applied for to the Architectural Heritage Fund </w:t>
      </w:r>
      <w:r w:rsidR="008E5221">
        <w:rPr>
          <w:rFonts w:ascii="Times New Roman" w:hAnsi="Times New Roman" w:cs="Times New Roman"/>
          <w:sz w:val="24"/>
          <w:szCs w:val="24"/>
        </w:rPr>
        <w:t xml:space="preserve">(AHF) </w:t>
      </w:r>
      <w:r>
        <w:rPr>
          <w:rFonts w:ascii="Times New Roman" w:hAnsi="Times New Roman" w:cs="Times New Roman"/>
          <w:sz w:val="24"/>
          <w:szCs w:val="24"/>
        </w:rPr>
        <w:t xml:space="preserve">by the end of June, and yet a further grant for </w:t>
      </w:r>
      <w:r w:rsidR="008E5221">
        <w:rPr>
          <w:rFonts w:ascii="Times New Roman" w:hAnsi="Times New Roman" w:cs="Times New Roman"/>
          <w:sz w:val="24"/>
          <w:szCs w:val="24"/>
        </w:rPr>
        <w:t>£</w:t>
      </w:r>
      <w:r>
        <w:rPr>
          <w:rFonts w:ascii="Times New Roman" w:hAnsi="Times New Roman" w:cs="Times New Roman"/>
          <w:sz w:val="24"/>
          <w:szCs w:val="24"/>
        </w:rPr>
        <w:t xml:space="preserve">185,000 </w:t>
      </w:r>
      <w:r w:rsidR="008E5221">
        <w:rPr>
          <w:rFonts w:ascii="Times New Roman" w:hAnsi="Times New Roman" w:cs="Times New Roman"/>
          <w:sz w:val="24"/>
          <w:szCs w:val="24"/>
        </w:rPr>
        <w:t xml:space="preserve">from the NCLF </w:t>
      </w:r>
      <w:r>
        <w:rPr>
          <w:rFonts w:ascii="Times New Roman" w:hAnsi="Times New Roman" w:cs="Times New Roman"/>
          <w:sz w:val="24"/>
          <w:szCs w:val="24"/>
        </w:rPr>
        <w:t xml:space="preserve">by the end of </w:t>
      </w:r>
      <w:r w:rsidR="008E5221">
        <w:rPr>
          <w:rFonts w:ascii="Times New Roman" w:hAnsi="Times New Roman" w:cs="Times New Roman"/>
          <w:sz w:val="24"/>
          <w:szCs w:val="24"/>
        </w:rPr>
        <w:t>2022</w:t>
      </w:r>
      <w:r>
        <w:rPr>
          <w:rFonts w:ascii="Times New Roman" w:hAnsi="Times New Roman" w:cs="Times New Roman"/>
          <w:sz w:val="24"/>
          <w:szCs w:val="24"/>
        </w:rPr>
        <w:t xml:space="preserve">.  </w:t>
      </w:r>
      <w:r w:rsidR="008E5221">
        <w:rPr>
          <w:rFonts w:ascii="Times New Roman" w:hAnsi="Times New Roman" w:cs="Times New Roman"/>
          <w:sz w:val="24"/>
          <w:szCs w:val="24"/>
        </w:rPr>
        <w:t>In addition, the pre-May the 5</w:t>
      </w:r>
      <w:r w:rsidR="008E5221" w:rsidRPr="008E5221">
        <w:rPr>
          <w:rFonts w:ascii="Times New Roman" w:hAnsi="Times New Roman" w:cs="Times New Roman"/>
          <w:sz w:val="24"/>
          <w:szCs w:val="24"/>
          <w:vertAlign w:val="superscript"/>
        </w:rPr>
        <w:t>th</w:t>
      </w:r>
      <w:r w:rsidR="008E5221">
        <w:rPr>
          <w:rFonts w:ascii="Times New Roman" w:hAnsi="Times New Roman" w:cs="Times New Roman"/>
          <w:sz w:val="24"/>
          <w:szCs w:val="24"/>
        </w:rPr>
        <w:t xml:space="preserve"> Council had voted to apply for a Public Works Grant of </w:t>
      </w:r>
      <w:proofErr w:type="gramStart"/>
      <w:r w:rsidR="008E5221">
        <w:rPr>
          <w:rFonts w:ascii="Times New Roman" w:hAnsi="Times New Roman" w:cs="Times New Roman"/>
          <w:sz w:val="24"/>
          <w:szCs w:val="24"/>
        </w:rPr>
        <w:t>£30,000</w:t>
      </w:r>
      <w:r w:rsidR="008D6FE1">
        <w:rPr>
          <w:rFonts w:ascii="Times New Roman" w:hAnsi="Times New Roman" w:cs="Times New Roman"/>
          <w:sz w:val="24"/>
          <w:szCs w:val="24"/>
        </w:rPr>
        <w:t>, but</w:t>
      </w:r>
      <w:proofErr w:type="gramEnd"/>
      <w:r w:rsidR="008D6FE1">
        <w:rPr>
          <w:rFonts w:ascii="Times New Roman" w:hAnsi="Times New Roman" w:cs="Times New Roman"/>
          <w:sz w:val="24"/>
          <w:szCs w:val="24"/>
        </w:rPr>
        <w:t xml:space="preserve"> had not taken any further action</w:t>
      </w:r>
      <w:r w:rsidR="008E5221">
        <w:rPr>
          <w:rFonts w:ascii="Times New Roman" w:hAnsi="Times New Roman" w:cs="Times New Roman"/>
          <w:sz w:val="24"/>
          <w:szCs w:val="24"/>
        </w:rPr>
        <w:t xml:space="preserve">.   The advantage of the AHF grant was that it could take in the need for repairs while the NCLF grant was confined to work of </w:t>
      </w:r>
      <w:r w:rsidR="008D6FE1">
        <w:rPr>
          <w:rFonts w:ascii="Times New Roman" w:hAnsi="Times New Roman" w:cs="Times New Roman"/>
          <w:sz w:val="24"/>
          <w:szCs w:val="24"/>
        </w:rPr>
        <w:t>community-focused aspects</w:t>
      </w:r>
      <w:r w:rsidR="008E5221">
        <w:rPr>
          <w:rFonts w:ascii="Times New Roman" w:hAnsi="Times New Roman" w:cs="Times New Roman"/>
          <w:sz w:val="24"/>
          <w:szCs w:val="24"/>
        </w:rPr>
        <w:t xml:space="preserve">.  This might enable some </w:t>
      </w:r>
      <w:r w:rsidR="008D6FE1">
        <w:rPr>
          <w:rFonts w:ascii="Times New Roman" w:hAnsi="Times New Roman" w:cs="Times New Roman"/>
          <w:sz w:val="24"/>
          <w:szCs w:val="24"/>
        </w:rPr>
        <w:t xml:space="preserve">mixing and matching of fund allocation </w:t>
      </w:r>
      <w:r w:rsidR="008E5221">
        <w:rPr>
          <w:rFonts w:ascii="Times New Roman" w:hAnsi="Times New Roman" w:cs="Times New Roman"/>
          <w:sz w:val="24"/>
          <w:szCs w:val="24"/>
        </w:rPr>
        <w:t>between what the different funds would permit.</w:t>
      </w:r>
    </w:p>
    <w:p w14:paraId="7B309D86" w14:textId="77777777" w:rsidR="008E5221" w:rsidRDefault="008E5221" w:rsidP="005746A4">
      <w:pPr>
        <w:pStyle w:val="NoSpacing"/>
        <w:widowControl w:val="0"/>
        <w:suppressAutoHyphens/>
        <w:spacing w:line="360" w:lineRule="auto"/>
        <w:ind w:left="720"/>
        <w:jc w:val="both"/>
        <w:rPr>
          <w:rFonts w:ascii="Times New Roman" w:hAnsi="Times New Roman" w:cs="Times New Roman"/>
          <w:sz w:val="24"/>
          <w:szCs w:val="24"/>
        </w:rPr>
      </w:pPr>
    </w:p>
    <w:p w14:paraId="13181ABD" w14:textId="77777777" w:rsidR="006F2F2C" w:rsidRDefault="006F2F2C"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Since the Council was the owner of the Town Hall, it would receive the grant money </w:t>
      </w:r>
      <w:r w:rsidR="00CB5A2A">
        <w:rPr>
          <w:rFonts w:ascii="Times New Roman" w:hAnsi="Times New Roman" w:cs="Times New Roman"/>
          <w:sz w:val="24"/>
          <w:szCs w:val="24"/>
        </w:rPr>
        <w:t xml:space="preserve">ties and </w:t>
      </w:r>
      <w:r>
        <w:rPr>
          <w:rFonts w:ascii="Times New Roman" w:hAnsi="Times New Roman" w:cs="Times New Roman"/>
          <w:sz w:val="24"/>
          <w:szCs w:val="24"/>
        </w:rPr>
        <w:t>the applications for money would go through the Council</w:t>
      </w:r>
      <w:r w:rsidR="00CB5A2A">
        <w:rPr>
          <w:rFonts w:ascii="Times New Roman" w:hAnsi="Times New Roman" w:cs="Times New Roman"/>
          <w:sz w:val="24"/>
          <w:szCs w:val="24"/>
        </w:rPr>
        <w:t>.</w:t>
      </w:r>
      <w:r>
        <w:rPr>
          <w:rFonts w:ascii="Times New Roman" w:hAnsi="Times New Roman" w:cs="Times New Roman"/>
          <w:sz w:val="24"/>
          <w:szCs w:val="24"/>
        </w:rPr>
        <w:t xml:space="preserve">  The Chair commented that the Council would also have to formally appoint the architect.  A fee proposal from her was required.  Jan Chatfield said this had been given in about July 2021, but clearly would need to be repeated.  Alex Min</w:t>
      </w:r>
      <w:r w:rsidR="008D6FE1">
        <w:rPr>
          <w:rFonts w:ascii="Times New Roman" w:hAnsi="Times New Roman" w:cs="Times New Roman"/>
          <w:sz w:val="24"/>
          <w:szCs w:val="24"/>
        </w:rPr>
        <w:t>ford</w:t>
      </w:r>
      <w:r>
        <w:rPr>
          <w:rFonts w:ascii="Times New Roman" w:hAnsi="Times New Roman" w:cs="Times New Roman"/>
          <w:sz w:val="24"/>
          <w:szCs w:val="24"/>
        </w:rPr>
        <w:t xml:space="preserve"> said that it was not necessary for her to absolutely know tonight, but clearly some speed was necessary because she was needed on board to help with the AHF grant application.  </w:t>
      </w:r>
    </w:p>
    <w:p w14:paraId="1EC67E48" w14:textId="77777777" w:rsidR="006F2F2C" w:rsidRDefault="006F2F2C" w:rsidP="005746A4">
      <w:pPr>
        <w:pStyle w:val="NoSpacing"/>
        <w:widowControl w:val="0"/>
        <w:suppressAutoHyphens/>
        <w:spacing w:line="360" w:lineRule="auto"/>
        <w:ind w:left="720"/>
        <w:jc w:val="both"/>
        <w:rPr>
          <w:rFonts w:ascii="Times New Roman" w:hAnsi="Times New Roman" w:cs="Times New Roman"/>
          <w:sz w:val="24"/>
          <w:szCs w:val="24"/>
        </w:rPr>
      </w:pPr>
    </w:p>
    <w:p w14:paraId="3FE75DC8" w14:textId="77777777" w:rsidR="00057EBD" w:rsidRDefault="006F2F2C"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Partnership Agreement between the Council and GF had been devised to further the project, under which there was a Steering Committee (SC) comprising member of both organisations with the Clerk to the Council as secretary.  In answer to a question from the Clerk, Alex Min</w:t>
      </w:r>
      <w:r w:rsidR="008D6FE1">
        <w:rPr>
          <w:rFonts w:ascii="Times New Roman" w:hAnsi="Times New Roman" w:cs="Times New Roman"/>
          <w:sz w:val="24"/>
          <w:szCs w:val="24"/>
        </w:rPr>
        <w:t>ford</w:t>
      </w:r>
      <w:r>
        <w:rPr>
          <w:rFonts w:ascii="Times New Roman" w:hAnsi="Times New Roman" w:cs="Times New Roman"/>
          <w:sz w:val="24"/>
          <w:szCs w:val="24"/>
        </w:rPr>
        <w:t xml:space="preserve"> said there was no formal structure to the deliberations of the SC and no Standing Orders,</w:t>
      </w:r>
      <w:r w:rsidR="00057EBD">
        <w:rPr>
          <w:rFonts w:ascii="Times New Roman" w:hAnsi="Times New Roman" w:cs="Times New Roman"/>
          <w:sz w:val="24"/>
          <w:szCs w:val="24"/>
        </w:rPr>
        <w:t xml:space="preserve"> nor a specified quorum.  </w:t>
      </w:r>
    </w:p>
    <w:p w14:paraId="2A05A264" w14:textId="77777777" w:rsidR="008D5867" w:rsidRDefault="008D5867" w:rsidP="005746A4">
      <w:pPr>
        <w:pStyle w:val="NoSpacing"/>
        <w:widowControl w:val="0"/>
        <w:suppressAutoHyphens/>
        <w:spacing w:line="360" w:lineRule="auto"/>
        <w:ind w:left="720"/>
        <w:jc w:val="both"/>
        <w:rPr>
          <w:rFonts w:ascii="Times New Roman" w:hAnsi="Times New Roman" w:cs="Times New Roman"/>
          <w:sz w:val="24"/>
          <w:szCs w:val="24"/>
        </w:rPr>
      </w:pPr>
    </w:p>
    <w:p w14:paraId="35339CE9" w14:textId="77777777" w:rsidR="00A56B44" w:rsidRDefault="00A56B44" w:rsidP="00A56B44">
      <w:pPr>
        <w:pStyle w:val="NoSpacing"/>
        <w:widowControl w:val="0"/>
        <w:numPr>
          <w:ilvl w:val="0"/>
          <w:numId w:val="1"/>
        </w:numPr>
        <w:suppressAutoHyphens/>
        <w:spacing w:line="360" w:lineRule="auto"/>
        <w:jc w:val="both"/>
        <w:rPr>
          <w:rFonts w:ascii="Times New Roman" w:hAnsi="Times New Roman" w:cs="Times New Roman"/>
          <w:b/>
          <w:sz w:val="24"/>
          <w:szCs w:val="24"/>
        </w:rPr>
      </w:pPr>
      <w:r w:rsidRPr="00A56B44">
        <w:rPr>
          <w:rFonts w:ascii="Times New Roman" w:hAnsi="Times New Roman" w:cs="Times New Roman"/>
          <w:b/>
          <w:sz w:val="24"/>
          <w:szCs w:val="24"/>
        </w:rPr>
        <w:t>(a) to agree the appointment of members of the Council to the Steering Committee of Grosmont Hub</w:t>
      </w:r>
    </w:p>
    <w:p w14:paraId="18177488" w14:textId="77777777" w:rsidR="008D5867" w:rsidRDefault="008D5867" w:rsidP="008D5867">
      <w:pPr>
        <w:pStyle w:val="NoSpacing"/>
        <w:widowControl w:val="0"/>
        <w:suppressAutoHyphens/>
        <w:spacing w:line="360" w:lineRule="auto"/>
        <w:ind w:left="720"/>
        <w:jc w:val="both"/>
        <w:rPr>
          <w:rFonts w:ascii="Times New Roman" w:hAnsi="Times New Roman" w:cs="Times New Roman"/>
          <w:color w:val="FF0000"/>
          <w:sz w:val="24"/>
          <w:szCs w:val="24"/>
        </w:rPr>
      </w:pPr>
      <w:r>
        <w:rPr>
          <w:rFonts w:ascii="Times New Roman" w:hAnsi="Times New Roman" w:cs="Times New Roman"/>
          <w:sz w:val="24"/>
          <w:szCs w:val="24"/>
        </w:rPr>
        <w:t xml:space="preserve">The Chair said that it had been agreed by the Council that Councillors Rogers, </w:t>
      </w:r>
      <w:proofErr w:type="spellStart"/>
      <w:r>
        <w:rPr>
          <w:rFonts w:ascii="Times New Roman" w:hAnsi="Times New Roman" w:cs="Times New Roman"/>
          <w:sz w:val="24"/>
          <w:szCs w:val="24"/>
        </w:rPr>
        <w:t>Learmond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should represent its interests on the SC, although with the proviso that she would take the place of Councillor </w:t>
      </w:r>
      <w:proofErr w:type="spellStart"/>
      <w:r>
        <w:rPr>
          <w:rFonts w:ascii="Times New Roman" w:hAnsi="Times New Roman" w:cs="Times New Roman"/>
          <w:sz w:val="24"/>
          <w:szCs w:val="24"/>
        </w:rPr>
        <w:t>Learmond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she was unable to attend a meeting.  There was to be a meeting at </w:t>
      </w:r>
      <w:r w:rsidRPr="008D6FE1">
        <w:rPr>
          <w:rFonts w:ascii="Times New Roman" w:hAnsi="Times New Roman" w:cs="Times New Roman"/>
          <w:sz w:val="24"/>
          <w:szCs w:val="24"/>
        </w:rPr>
        <w:t xml:space="preserve">10 a.m. on the </w:t>
      </w:r>
      <w:proofErr w:type="gramStart"/>
      <w:r w:rsidRPr="008D6FE1">
        <w:rPr>
          <w:rFonts w:ascii="Times New Roman" w:hAnsi="Times New Roman" w:cs="Times New Roman"/>
          <w:sz w:val="24"/>
          <w:szCs w:val="24"/>
        </w:rPr>
        <w:t>17</w:t>
      </w:r>
      <w:r w:rsidRPr="008D6FE1">
        <w:rPr>
          <w:rFonts w:ascii="Times New Roman" w:hAnsi="Times New Roman" w:cs="Times New Roman"/>
          <w:sz w:val="24"/>
          <w:szCs w:val="24"/>
          <w:vertAlign w:val="superscript"/>
        </w:rPr>
        <w:t>th</w:t>
      </w:r>
      <w:proofErr w:type="gramEnd"/>
      <w:r w:rsidRPr="008D6FE1">
        <w:rPr>
          <w:rFonts w:ascii="Times New Roman" w:hAnsi="Times New Roman" w:cs="Times New Roman"/>
          <w:sz w:val="24"/>
          <w:szCs w:val="24"/>
        </w:rPr>
        <w:t xml:space="preserve"> June</w:t>
      </w:r>
      <w:r w:rsidRPr="006B4C79">
        <w:rPr>
          <w:rFonts w:ascii="Times New Roman" w:hAnsi="Times New Roman" w:cs="Times New Roman"/>
          <w:sz w:val="24"/>
          <w:szCs w:val="24"/>
        </w:rPr>
        <w:t xml:space="preserve"> with Adam </w:t>
      </w:r>
      <w:proofErr w:type="spellStart"/>
      <w:r w:rsidRPr="006B4C79">
        <w:rPr>
          <w:rFonts w:ascii="Times New Roman" w:hAnsi="Times New Roman" w:cs="Times New Roman"/>
          <w:sz w:val="24"/>
          <w:szCs w:val="24"/>
        </w:rPr>
        <w:t>Hitchins</w:t>
      </w:r>
      <w:proofErr w:type="spellEnd"/>
      <w:r w:rsidRPr="006B4C79">
        <w:rPr>
          <w:rFonts w:ascii="Times New Roman" w:hAnsi="Times New Roman" w:cs="Times New Roman"/>
          <w:sz w:val="24"/>
          <w:szCs w:val="24"/>
        </w:rPr>
        <w:t xml:space="preserve"> </w:t>
      </w:r>
      <w:r>
        <w:rPr>
          <w:rFonts w:ascii="Times New Roman" w:hAnsi="Times New Roman" w:cs="Times New Roman"/>
          <w:sz w:val="24"/>
          <w:szCs w:val="24"/>
        </w:rPr>
        <w:t>of the AHF to further the application for the AHF grant.</w:t>
      </w:r>
      <w:r w:rsidR="006B4C79">
        <w:rPr>
          <w:rFonts w:ascii="Times New Roman" w:hAnsi="Times New Roman" w:cs="Times New Roman"/>
          <w:sz w:val="24"/>
          <w:szCs w:val="24"/>
        </w:rPr>
        <w:t xml:space="preserve">  </w:t>
      </w:r>
    </w:p>
    <w:p w14:paraId="56DE4FBC" w14:textId="77777777" w:rsidR="008D5867" w:rsidRPr="008D5867" w:rsidRDefault="008D5867" w:rsidP="00A56B44">
      <w:pPr>
        <w:pStyle w:val="NoSpacing"/>
        <w:widowControl w:val="0"/>
        <w:suppressAutoHyphens/>
        <w:spacing w:line="360" w:lineRule="auto"/>
        <w:ind w:left="720"/>
        <w:jc w:val="both"/>
        <w:rPr>
          <w:rFonts w:ascii="Times New Roman" w:hAnsi="Times New Roman" w:cs="Times New Roman"/>
          <w:b/>
          <w:sz w:val="24"/>
          <w:szCs w:val="24"/>
        </w:rPr>
      </w:pPr>
      <w:r w:rsidRPr="008D5867">
        <w:rPr>
          <w:rFonts w:ascii="Times New Roman" w:hAnsi="Times New Roman" w:cs="Times New Roman"/>
          <w:b/>
          <w:sz w:val="24"/>
          <w:szCs w:val="24"/>
        </w:rPr>
        <w:t xml:space="preserve">(b)  To meet the proposed architect for the Grosmont Hub project and consider her formal appointment by the Council to act up to the current limit if £14,000 imposed by the Community </w:t>
      </w:r>
      <w:r w:rsidRPr="008D5867">
        <w:rPr>
          <w:rFonts w:ascii="Times New Roman" w:hAnsi="Times New Roman" w:cs="Times New Roman"/>
          <w:b/>
          <w:sz w:val="24"/>
          <w:szCs w:val="24"/>
        </w:rPr>
        <w:lastRenderedPageBreak/>
        <w:t>Fund</w:t>
      </w:r>
    </w:p>
    <w:p w14:paraId="29A5C055" w14:textId="77777777" w:rsidR="00057EBD" w:rsidRPr="006B4C79" w:rsidRDefault="00057EBD" w:rsidP="008D5867">
      <w:pPr>
        <w:pStyle w:val="NoSpacing"/>
        <w:widowControl w:val="0"/>
        <w:suppressAutoHyphens/>
        <w:spacing w:line="360" w:lineRule="auto"/>
        <w:ind w:left="720"/>
        <w:jc w:val="both"/>
        <w:rPr>
          <w:rFonts w:ascii="Times New Roman" w:hAnsi="Times New Roman" w:cs="Times New Roman"/>
          <w:color w:val="FF0000"/>
          <w:sz w:val="24"/>
          <w:szCs w:val="24"/>
        </w:rPr>
      </w:pPr>
      <w:r>
        <w:rPr>
          <w:rFonts w:ascii="Times New Roman" w:hAnsi="Times New Roman" w:cs="Times New Roman"/>
          <w:sz w:val="24"/>
          <w:szCs w:val="24"/>
        </w:rPr>
        <w:t xml:space="preserve">Sarah Browne joined the </w:t>
      </w:r>
      <w:proofErr w:type="gramStart"/>
      <w:r>
        <w:rPr>
          <w:rFonts w:ascii="Times New Roman" w:hAnsi="Times New Roman" w:cs="Times New Roman"/>
          <w:sz w:val="24"/>
          <w:szCs w:val="24"/>
        </w:rPr>
        <w:t>meeting, and</w:t>
      </w:r>
      <w:proofErr w:type="gramEnd"/>
      <w:r>
        <w:rPr>
          <w:rFonts w:ascii="Times New Roman" w:hAnsi="Times New Roman" w:cs="Times New Roman"/>
          <w:sz w:val="24"/>
          <w:szCs w:val="24"/>
        </w:rPr>
        <w:t xml:space="preserve"> introduced herself.  The Chair welcomed </w:t>
      </w:r>
      <w:proofErr w:type="gramStart"/>
      <w:r>
        <w:rPr>
          <w:rFonts w:ascii="Times New Roman" w:hAnsi="Times New Roman" w:cs="Times New Roman"/>
          <w:sz w:val="24"/>
          <w:szCs w:val="24"/>
        </w:rPr>
        <w:t>her, and</w:t>
      </w:r>
      <w:proofErr w:type="gramEnd"/>
      <w:r>
        <w:rPr>
          <w:rFonts w:ascii="Times New Roman" w:hAnsi="Times New Roman" w:cs="Times New Roman"/>
          <w:sz w:val="24"/>
          <w:szCs w:val="24"/>
        </w:rPr>
        <w:t xml:space="preserve"> introduced the members of the Council.  Sarah said that she was especially interested in listed buildings and scheduled monuments and was currently working on a similar place in Monmouth.  She confirmed that she understood the need for urgency in relation to the AHF grant.  It was agreed that she would make a fee proposal to the Council through the Clerk, and Councillor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proposed (seconded by the Chair) that </w:t>
      </w:r>
      <w:r w:rsidRPr="008D6FE1">
        <w:rPr>
          <w:rFonts w:ascii="Times New Roman" w:hAnsi="Times New Roman" w:cs="Times New Roman"/>
          <w:sz w:val="24"/>
          <w:szCs w:val="24"/>
        </w:rPr>
        <w:t xml:space="preserve">the Chair should be given executive power to formally appoint Sarah </w:t>
      </w:r>
      <w:proofErr w:type="gramStart"/>
      <w:r w:rsidRPr="008D6FE1">
        <w:rPr>
          <w:rFonts w:ascii="Times New Roman" w:hAnsi="Times New Roman" w:cs="Times New Roman"/>
          <w:sz w:val="24"/>
          <w:szCs w:val="24"/>
        </w:rPr>
        <w:t>on the basis of</w:t>
      </w:r>
      <w:proofErr w:type="gramEnd"/>
      <w:r w:rsidRPr="008D6FE1">
        <w:rPr>
          <w:rFonts w:ascii="Times New Roman" w:hAnsi="Times New Roman" w:cs="Times New Roman"/>
          <w:sz w:val="24"/>
          <w:szCs w:val="24"/>
        </w:rPr>
        <w:t xml:space="preserve"> that proposal.  This was agreed unanimously.</w:t>
      </w:r>
    </w:p>
    <w:p w14:paraId="56D038F8" w14:textId="77777777" w:rsidR="00057EBD" w:rsidRDefault="00057EBD" w:rsidP="005746A4">
      <w:pPr>
        <w:pStyle w:val="NoSpacing"/>
        <w:widowControl w:val="0"/>
        <w:suppressAutoHyphens/>
        <w:spacing w:line="360" w:lineRule="auto"/>
        <w:ind w:left="720"/>
        <w:jc w:val="both"/>
        <w:rPr>
          <w:rFonts w:ascii="Times New Roman" w:hAnsi="Times New Roman" w:cs="Times New Roman"/>
          <w:sz w:val="24"/>
          <w:szCs w:val="24"/>
        </w:rPr>
      </w:pPr>
    </w:p>
    <w:p w14:paraId="0D2675DD" w14:textId="77777777" w:rsidR="00A56B44" w:rsidRDefault="00057EBD"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Sarah asked that </w:t>
      </w:r>
      <w:r w:rsidR="00A56B44">
        <w:rPr>
          <w:rFonts w:ascii="Times New Roman" w:hAnsi="Times New Roman" w:cs="Times New Roman"/>
          <w:sz w:val="24"/>
          <w:szCs w:val="24"/>
        </w:rPr>
        <w:t xml:space="preserve">a formal determination should be made as to what exactly was owned by the Council.  If, for instance, only the building was owned, and not the surrounding pavements, then the County Council would need to be involved.  </w:t>
      </w:r>
      <w:r w:rsidR="00A56B44" w:rsidRPr="008D6FE1">
        <w:rPr>
          <w:rFonts w:ascii="Times New Roman" w:hAnsi="Times New Roman" w:cs="Times New Roman"/>
          <w:sz w:val="24"/>
          <w:szCs w:val="24"/>
        </w:rPr>
        <w:t>The Clerk was asked to check the Land Registry Title to see if this was helpful.</w:t>
      </w:r>
      <w:r w:rsidR="00A56B44" w:rsidRPr="006B4C79">
        <w:rPr>
          <w:rFonts w:ascii="Times New Roman" w:hAnsi="Times New Roman" w:cs="Times New Roman"/>
          <w:color w:val="FF0000"/>
          <w:sz w:val="24"/>
          <w:szCs w:val="24"/>
        </w:rPr>
        <w:t xml:space="preserve">  </w:t>
      </w:r>
      <w:r w:rsidR="00A56B44">
        <w:rPr>
          <w:rFonts w:ascii="Times New Roman" w:hAnsi="Times New Roman" w:cs="Times New Roman"/>
          <w:sz w:val="24"/>
          <w:szCs w:val="24"/>
        </w:rPr>
        <w:t xml:space="preserve">The Clerk said that he knew that Land Registry plans were on a very small scale on which the thickness of a line could represent as much as three feet, but he would check.  He wondered if the original Conveyance might help, although it was uncertain whether this had been retained by the Land Registry.  </w:t>
      </w:r>
    </w:p>
    <w:p w14:paraId="178444C1"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p>
    <w:p w14:paraId="484E4CB2" w14:textId="77777777" w:rsidR="00A56B44" w:rsidRPr="008D6FE1" w:rsidRDefault="00A56B4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Sarah also asked if a formal survey could be undertaken.  A request had been made to the Clerk already.  </w:t>
      </w:r>
      <w:r w:rsidRPr="008D6FE1">
        <w:rPr>
          <w:rFonts w:ascii="Times New Roman" w:hAnsi="Times New Roman" w:cs="Times New Roman"/>
          <w:sz w:val="24"/>
          <w:szCs w:val="24"/>
        </w:rPr>
        <w:t xml:space="preserve">The Clerk said he had not seen </w:t>
      </w:r>
      <w:proofErr w:type="gramStart"/>
      <w:r w:rsidRPr="008D6FE1">
        <w:rPr>
          <w:rFonts w:ascii="Times New Roman" w:hAnsi="Times New Roman" w:cs="Times New Roman"/>
          <w:sz w:val="24"/>
          <w:szCs w:val="24"/>
        </w:rPr>
        <w:t>this, but</w:t>
      </w:r>
      <w:proofErr w:type="gramEnd"/>
      <w:r w:rsidRPr="008D6FE1">
        <w:rPr>
          <w:rFonts w:ascii="Times New Roman" w:hAnsi="Times New Roman" w:cs="Times New Roman"/>
          <w:sz w:val="24"/>
          <w:szCs w:val="24"/>
        </w:rPr>
        <w:t xml:space="preserve"> would check.</w:t>
      </w:r>
    </w:p>
    <w:p w14:paraId="7EE1256C" w14:textId="77777777" w:rsidR="00A56B44" w:rsidRPr="006B4C79" w:rsidRDefault="00A56B44" w:rsidP="005746A4">
      <w:pPr>
        <w:pStyle w:val="NoSpacing"/>
        <w:widowControl w:val="0"/>
        <w:suppressAutoHyphens/>
        <w:spacing w:line="360" w:lineRule="auto"/>
        <w:ind w:left="720"/>
        <w:jc w:val="both"/>
        <w:rPr>
          <w:rFonts w:ascii="Times New Roman" w:hAnsi="Times New Roman" w:cs="Times New Roman"/>
          <w:color w:val="FF0000"/>
          <w:sz w:val="24"/>
          <w:szCs w:val="24"/>
        </w:rPr>
      </w:pPr>
    </w:p>
    <w:p w14:paraId="1E659B7E"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Sarah asked who it was she was supposed to report to.  It was agreed that she was to be employed by the Council, but that she should confer with Peter Clarke, who in turn would approach the SC, which would report back to the Council and GF in the event of any complexity arising.  It was not thought that this would be required for every decision.</w:t>
      </w:r>
    </w:p>
    <w:p w14:paraId="3B0B02F8"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p>
    <w:p w14:paraId="307DC7E6"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Finally, Sarah asked if the project had to have VAT on it.  </w:t>
      </w:r>
      <w:r w:rsidRPr="008D6FE1">
        <w:rPr>
          <w:rFonts w:ascii="Times New Roman" w:hAnsi="Times New Roman" w:cs="Times New Roman"/>
          <w:sz w:val="24"/>
          <w:szCs w:val="24"/>
        </w:rPr>
        <w:t>The Clerk was asked to check.</w:t>
      </w:r>
      <w:r>
        <w:rPr>
          <w:rFonts w:ascii="Times New Roman" w:hAnsi="Times New Roman" w:cs="Times New Roman"/>
          <w:sz w:val="24"/>
          <w:szCs w:val="24"/>
        </w:rPr>
        <w:t xml:space="preserve">  Even if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it was, part at least could be zero-rated.  This would all serve to reduce the overall cost.</w:t>
      </w:r>
    </w:p>
    <w:p w14:paraId="646A9A4B"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p>
    <w:p w14:paraId="68AE23FB"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thanked Sarah for attending the meeting.  Sarah then left the meeting, which continued in accordance with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w:t>
      </w:r>
    </w:p>
    <w:p w14:paraId="7BA7543C" w14:textId="77777777"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p>
    <w:p w14:paraId="5D576BE5" w14:textId="77777777" w:rsidR="00A56B44" w:rsidRDefault="00A56B44" w:rsidP="00A56B44">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t xml:space="preserve">To approve as a correct record the Minutes of the meeting held on the </w:t>
      </w:r>
      <w:proofErr w:type="gramStart"/>
      <w:r w:rsidRPr="00FE11C1">
        <w:rPr>
          <w:rFonts w:ascii="Times New Roman" w:hAnsi="Times New Roman" w:cs="Times New Roman"/>
          <w:b/>
          <w:sz w:val="24"/>
          <w:szCs w:val="24"/>
        </w:rPr>
        <w:t>1</w:t>
      </w:r>
      <w:r w:rsidR="008D5867">
        <w:rPr>
          <w:rFonts w:ascii="Times New Roman" w:hAnsi="Times New Roman" w:cs="Times New Roman"/>
          <w:b/>
          <w:sz w:val="24"/>
          <w:szCs w:val="24"/>
        </w:rPr>
        <w:t>6</w:t>
      </w:r>
      <w:r w:rsidR="008D5867" w:rsidRPr="008D5867">
        <w:rPr>
          <w:rFonts w:ascii="Times New Roman" w:hAnsi="Times New Roman" w:cs="Times New Roman"/>
          <w:b/>
          <w:sz w:val="24"/>
          <w:szCs w:val="24"/>
          <w:vertAlign w:val="superscript"/>
        </w:rPr>
        <w:t>th</w:t>
      </w:r>
      <w:proofErr w:type="gramEnd"/>
      <w:r w:rsidR="008D5867">
        <w:rPr>
          <w:rFonts w:ascii="Times New Roman" w:hAnsi="Times New Roman" w:cs="Times New Roman"/>
          <w:b/>
          <w:sz w:val="24"/>
          <w:szCs w:val="24"/>
        </w:rPr>
        <w:t xml:space="preserve"> May 2022</w:t>
      </w:r>
    </w:p>
    <w:p w14:paraId="7DD311D2" w14:textId="77777777" w:rsidR="008D5867" w:rsidRDefault="008D5867" w:rsidP="00A56B44">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The Chair proposed (seconded by Councillor Rogers) that the Minutes should be approved, and this was agreed.</w:t>
      </w:r>
    </w:p>
    <w:p w14:paraId="255F9921" w14:textId="77777777" w:rsidR="008D5867" w:rsidRDefault="008D5867" w:rsidP="008D5867">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t xml:space="preserve">To consider matters arising from the Minutes of the meeting held on the </w:t>
      </w:r>
      <w:proofErr w:type="gramStart"/>
      <w:r w:rsidRPr="00FE11C1">
        <w:rPr>
          <w:rFonts w:ascii="Times New Roman" w:hAnsi="Times New Roman" w:cs="Times New Roman"/>
          <w:b/>
          <w:sz w:val="24"/>
          <w:szCs w:val="24"/>
        </w:rPr>
        <w:t>1</w:t>
      </w:r>
      <w:r>
        <w:rPr>
          <w:rFonts w:ascii="Times New Roman" w:hAnsi="Times New Roman" w:cs="Times New Roman"/>
          <w:b/>
          <w:sz w:val="24"/>
          <w:szCs w:val="24"/>
        </w:rPr>
        <w:t>6</w:t>
      </w:r>
      <w:r w:rsidRPr="008D5867">
        <w:rPr>
          <w:rFonts w:ascii="Times New Roman" w:hAnsi="Times New Roman" w:cs="Times New Roman"/>
          <w:b/>
          <w:sz w:val="24"/>
          <w:szCs w:val="24"/>
          <w:vertAlign w:val="superscript"/>
        </w:rPr>
        <w:t>th</w:t>
      </w:r>
      <w:proofErr w:type="gramEnd"/>
      <w:r>
        <w:rPr>
          <w:rFonts w:ascii="Times New Roman" w:hAnsi="Times New Roman" w:cs="Times New Roman"/>
          <w:b/>
          <w:sz w:val="24"/>
          <w:szCs w:val="24"/>
        </w:rPr>
        <w:t xml:space="preserve"> May </w:t>
      </w:r>
      <w:r w:rsidRPr="00FE11C1">
        <w:rPr>
          <w:rFonts w:ascii="Times New Roman" w:hAnsi="Times New Roman" w:cs="Times New Roman"/>
          <w:b/>
          <w:sz w:val="24"/>
          <w:szCs w:val="24"/>
        </w:rPr>
        <w:t>2022</w:t>
      </w:r>
    </w:p>
    <w:p w14:paraId="5F8259EF" w14:textId="77777777" w:rsidR="008D5867" w:rsidRDefault="008D5867" w:rsidP="008D5867">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Clause 6(b) The Clerk commented that the Jubilee event had clearly gone well despite the rain.  </w:t>
      </w:r>
      <w:r>
        <w:rPr>
          <w:rFonts w:ascii="Times New Roman" w:hAnsi="Times New Roman" w:cs="Times New Roman"/>
          <w:sz w:val="24"/>
          <w:szCs w:val="24"/>
        </w:rPr>
        <w:lastRenderedPageBreak/>
        <w:t xml:space="preserve">Janet Chatfield said that they had originally thought to have 80 to 100 </w:t>
      </w:r>
      <w:proofErr w:type="gramStart"/>
      <w:r>
        <w:rPr>
          <w:rFonts w:ascii="Times New Roman" w:hAnsi="Times New Roman" w:cs="Times New Roman"/>
          <w:sz w:val="24"/>
          <w:szCs w:val="24"/>
        </w:rPr>
        <w:t>people, but</w:t>
      </w:r>
      <w:proofErr w:type="gramEnd"/>
      <w:r>
        <w:rPr>
          <w:rFonts w:ascii="Times New Roman" w:hAnsi="Times New Roman" w:cs="Times New Roman"/>
          <w:sz w:val="24"/>
          <w:szCs w:val="24"/>
        </w:rPr>
        <w:t xml:space="preserve"> had ended up with 150.  Despite this, they had had enough Cava for everybody.  She asked about the £200 promised by the film company earlier in the year, and the Clerk said he would check on this.  He had not observed it in the bank statement for May 2022.</w:t>
      </w:r>
    </w:p>
    <w:p w14:paraId="26C10296" w14:textId="77777777" w:rsidR="0087795D" w:rsidRDefault="0087795D" w:rsidP="0087795D">
      <w:pPr>
        <w:pStyle w:val="NoSpacing"/>
        <w:widowControl w:val="0"/>
        <w:suppressAutoHyphens/>
        <w:spacing w:line="360" w:lineRule="auto"/>
        <w:ind w:left="1080"/>
        <w:jc w:val="both"/>
        <w:rPr>
          <w:rFonts w:ascii="Times New Roman" w:hAnsi="Times New Roman" w:cs="Times New Roman"/>
          <w:sz w:val="24"/>
          <w:szCs w:val="24"/>
        </w:rPr>
      </w:pPr>
    </w:p>
    <w:p w14:paraId="558D0963" w14:textId="77777777" w:rsidR="008D5867" w:rsidRDefault="008D5867" w:rsidP="008D5867">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Clause 6(a) Councillor Rogers reported on her meetings and conversations with Mrs </w:t>
      </w:r>
      <w:proofErr w:type="spellStart"/>
      <w:r>
        <w:rPr>
          <w:rFonts w:ascii="Times New Roman" w:hAnsi="Times New Roman" w:cs="Times New Roman"/>
          <w:sz w:val="24"/>
          <w:szCs w:val="24"/>
        </w:rPr>
        <w:t>Chaffield</w:t>
      </w:r>
      <w:proofErr w:type="spellEnd"/>
      <w:r>
        <w:rPr>
          <w:rFonts w:ascii="Times New Roman" w:hAnsi="Times New Roman" w:cs="Times New Roman"/>
          <w:sz w:val="24"/>
          <w:szCs w:val="24"/>
        </w:rPr>
        <w:t xml:space="preserve">, with Lizzie and Anthony Thomas, all involved with the development of the Post Office.  It seemed that progress had been slowed by the departure of the Conservation Officer of the County Council at the end of 2021, but his successor was now on board and the project was progressing.  </w:t>
      </w:r>
      <w:r w:rsidR="00F6372D">
        <w:rPr>
          <w:rFonts w:ascii="Times New Roman" w:hAnsi="Times New Roman" w:cs="Times New Roman"/>
          <w:sz w:val="24"/>
          <w:szCs w:val="24"/>
        </w:rPr>
        <w:t xml:space="preserve">She has discussed the planning proposals put in.  It seemed that it was proposed to split off the Post Office part from Richards, so that there would be two residences – below the Post Office and a new flat up and behind it.  Jane Moggridge said that she understood that the entrance to the flat was proposed to be through the churchyard, which was unacceptable, but this was being </w:t>
      </w:r>
      <w:proofErr w:type="gramStart"/>
      <w:r w:rsidR="00F6372D">
        <w:rPr>
          <w:rFonts w:ascii="Times New Roman" w:hAnsi="Times New Roman" w:cs="Times New Roman"/>
          <w:sz w:val="24"/>
          <w:szCs w:val="24"/>
        </w:rPr>
        <w:t>looked into</w:t>
      </w:r>
      <w:proofErr w:type="gramEnd"/>
      <w:r w:rsidR="00F6372D">
        <w:rPr>
          <w:rFonts w:ascii="Times New Roman" w:hAnsi="Times New Roman" w:cs="Times New Roman"/>
          <w:sz w:val="24"/>
          <w:szCs w:val="24"/>
        </w:rPr>
        <w:t>.</w:t>
      </w:r>
    </w:p>
    <w:p w14:paraId="1EADED17" w14:textId="77777777" w:rsidR="008D5867" w:rsidRDefault="008D5867" w:rsidP="008D5867">
      <w:pPr>
        <w:pStyle w:val="NoSpacing"/>
        <w:widowControl w:val="0"/>
        <w:suppressAutoHyphens/>
        <w:spacing w:line="360" w:lineRule="auto"/>
        <w:ind w:left="1080"/>
        <w:jc w:val="both"/>
        <w:rPr>
          <w:rFonts w:ascii="Times New Roman" w:hAnsi="Times New Roman" w:cs="Times New Roman"/>
          <w:sz w:val="24"/>
          <w:szCs w:val="24"/>
        </w:rPr>
      </w:pPr>
    </w:p>
    <w:p w14:paraId="116D41D5" w14:textId="77777777" w:rsidR="00FE11C1" w:rsidRPr="00E64712" w:rsidRDefault="00D84A2B" w:rsidP="00E64712">
      <w:pPr>
        <w:pStyle w:val="NoSpacing"/>
        <w:widowControl w:val="0"/>
        <w:numPr>
          <w:ilvl w:val="0"/>
          <w:numId w:val="1"/>
        </w:numPr>
        <w:suppressAutoHyphens/>
        <w:spacing w:line="360" w:lineRule="auto"/>
        <w:rPr>
          <w:rFonts w:ascii="Times New Roman" w:hAnsi="Times New Roman" w:cs="Times New Roman"/>
          <w:b/>
          <w:sz w:val="24"/>
          <w:szCs w:val="24"/>
        </w:rPr>
      </w:pPr>
      <w:r w:rsidRPr="00E64712">
        <w:rPr>
          <w:rFonts w:ascii="Times New Roman" w:hAnsi="Times New Roman" w:cs="Times New Roman"/>
          <w:b/>
          <w:sz w:val="24"/>
          <w:szCs w:val="24"/>
        </w:rPr>
        <w:t>Discussion on matters arising from the Police Report and police issues generally</w:t>
      </w:r>
    </w:p>
    <w:p w14:paraId="27833DE1" w14:textId="77777777" w:rsidR="00F6372D" w:rsidRDefault="00E64712" w:rsidP="00F6372D">
      <w:pPr>
        <w:pStyle w:val="NoSpacing"/>
        <w:widowControl w:val="0"/>
        <w:suppressAutoHyphens/>
        <w:spacing w:line="360" w:lineRule="auto"/>
        <w:ind w:left="720"/>
        <w:jc w:val="both"/>
        <w:rPr>
          <w:rFonts w:ascii="Times New Roman" w:hAnsi="Times New Roman" w:cs="Times New Roman"/>
          <w:sz w:val="24"/>
          <w:szCs w:val="24"/>
        </w:rPr>
      </w:pPr>
      <w:r w:rsidRPr="00E64712">
        <w:rPr>
          <w:rFonts w:ascii="Times New Roman" w:hAnsi="Times New Roman" w:cs="Times New Roman"/>
          <w:sz w:val="24"/>
          <w:szCs w:val="24"/>
        </w:rPr>
        <w:t xml:space="preserve">The Chair </w:t>
      </w:r>
      <w:r w:rsidR="00F6372D">
        <w:rPr>
          <w:rFonts w:ascii="Times New Roman" w:hAnsi="Times New Roman" w:cs="Times New Roman"/>
          <w:sz w:val="24"/>
          <w:szCs w:val="24"/>
        </w:rPr>
        <w:t xml:space="preserve">said that the report did not appear to show anything of great moment.  </w:t>
      </w:r>
      <w:r w:rsidR="00F6372D" w:rsidRPr="008D6FE1">
        <w:rPr>
          <w:rFonts w:ascii="Times New Roman" w:hAnsi="Times New Roman" w:cs="Times New Roman"/>
          <w:sz w:val="24"/>
          <w:szCs w:val="24"/>
        </w:rPr>
        <w:t xml:space="preserve">She again </w:t>
      </w:r>
      <w:r w:rsidRPr="008D6FE1">
        <w:rPr>
          <w:rFonts w:ascii="Times New Roman" w:hAnsi="Times New Roman" w:cs="Times New Roman"/>
          <w:sz w:val="24"/>
          <w:szCs w:val="24"/>
        </w:rPr>
        <w:t xml:space="preserve">expressed concern at the distraction burglaries described in the </w:t>
      </w:r>
      <w:proofErr w:type="gramStart"/>
      <w:r w:rsidR="00F6372D" w:rsidRPr="008D6FE1">
        <w:rPr>
          <w:rFonts w:ascii="Times New Roman" w:hAnsi="Times New Roman" w:cs="Times New Roman"/>
          <w:sz w:val="24"/>
          <w:szCs w:val="24"/>
        </w:rPr>
        <w:t>April</w:t>
      </w:r>
      <w:r w:rsidRPr="008D6FE1">
        <w:rPr>
          <w:rFonts w:ascii="Times New Roman" w:hAnsi="Times New Roman" w:cs="Times New Roman"/>
          <w:sz w:val="24"/>
          <w:szCs w:val="24"/>
        </w:rPr>
        <w:t>, and</w:t>
      </w:r>
      <w:proofErr w:type="gramEnd"/>
      <w:r w:rsidRPr="008D6FE1">
        <w:rPr>
          <w:rFonts w:ascii="Times New Roman" w:hAnsi="Times New Roman" w:cs="Times New Roman"/>
          <w:sz w:val="24"/>
          <w:szCs w:val="24"/>
        </w:rPr>
        <w:t xml:space="preserve"> wondered if there had been a follow-up.  The Clerk said he </w:t>
      </w:r>
      <w:r w:rsidR="00F6372D" w:rsidRPr="008D6FE1">
        <w:rPr>
          <w:rFonts w:ascii="Times New Roman" w:hAnsi="Times New Roman" w:cs="Times New Roman"/>
          <w:sz w:val="24"/>
          <w:szCs w:val="24"/>
        </w:rPr>
        <w:t xml:space="preserve">had written to the officer, </w:t>
      </w:r>
      <w:r w:rsidR="00F6372D">
        <w:rPr>
          <w:rFonts w:ascii="Times New Roman" w:hAnsi="Times New Roman" w:cs="Times New Roman"/>
          <w:sz w:val="24"/>
          <w:szCs w:val="24"/>
        </w:rPr>
        <w:t>but had not encouraged attendance at this meeting, knowing it was going to be a long one.  He would write again.</w:t>
      </w:r>
    </w:p>
    <w:p w14:paraId="70E9AEBC" w14:textId="77777777" w:rsidR="00F6372D" w:rsidRDefault="00F6372D" w:rsidP="00F6372D">
      <w:pPr>
        <w:pStyle w:val="NoSpacing"/>
        <w:widowControl w:val="0"/>
        <w:suppressAutoHyphens/>
        <w:spacing w:line="360" w:lineRule="auto"/>
        <w:ind w:left="720"/>
        <w:jc w:val="both"/>
        <w:rPr>
          <w:rFonts w:ascii="Times New Roman" w:hAnsi="Times New Roman" w:cs="Times New Roman"/>
          <w:sz w:val="24"/>
          <w:szCs w:val="24"/>
        </w:rPr>
      </w:pPr>
    </w:p>
    <w:p w14:paraId="4FE165DF" w14:textId="77777777" w:rsidR="00FE11C1" w:rsidRDefault="000D32A9" w:rsidP="00FE11C1">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To receive items of correspondence</w:t>
      </w:r>
      <w:r w:rsidRPr="00DB35F2">
        <w:rPr>
          <w:rFonts w:ascii="Times New Roman" w:hAnsi="Times New Roman" w:cs="Times New Roman"/>
          <w:sz w:val="24"/>
          <w:szCs w:val="24"/>
        </w:rPr>
        <w:t>.</w:t>
      </w:r>
    </w:p>
    <w:p w14:paraId="150DF45B" w14:textId="77777777" w:rsidR="00FD5114" w:rsidRDefault="00FE11C1" w:rsidP="00FE11C1">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There no items under this heading</w:t>
      </w:r>
      <w:r w:rsidR="00F6372D">
        <w:rPr>
          <w:rFonts w:ascii="Times New Roman" w:hAnsi="Times New Roman" w:cs="Times New Roman"/>
          <w:sz w:val="24"/>
          <w:szCs w:val="24"/>
        </w:rPr>
        <w:t>.</w:t>
      </w:r>
    </w:p>
    <w:p w14:paraId="53640074" w14:textId="77777777" w:rsidR="00FE11C1" w:rsidRPr="00FE11C1" w:rsidRDefault="00FE11C1" w:rsidP="00FE11C1">
      <w:pPr>
        <w:pStyle w:val="NoSpacing"/>
        <w:widowControl w:val="0"/>
        <w:suppressAutoHyphens/>
        <w:spacing w:line="360" w:lineRule="auto"/>
        <w:ind w:left="720"/>
        <w:rPr>
          <w:rFonts w:ascii="Times New Roman" w:hAnsi="Times New Roman" w:cs="Times New Roman"/>
          <w:sz w:val="24"/>
          <w:szCs w:val="24"/>
        </w:rPr>
      </w:pPr>
    </w:p>
    <w:p w14:paraId="3E72413A" w14:textId="77777777" w:rsidR="000D32A9" w:rsidRDefault="000D32A9" w:rsidP="007549CF">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T</w:t>
      </w:r>
      <w:r w:rsidR="00DB35F2" w:rsidRPr="00FE11C1">
        <w:rPr>
          <w:rFonts w:ascii="Times New Roman" w:hAnsi="Times New Roman" w:cs="Times New Roman"/>
          <w:b/>
          <w:sz w:val="24"/>
          <w:szCs w:val="24"/>
        </w:rPr>
        <w:t>o consider matters relating to P</w:t>
      </w:r>
      <w:r w:rsidRPr="00FE11C1">
        <w:rPr>
          <w:rFonts w:ascii="Times New Roman" w:hAnsi="Times New Roman" w:cs="Times New Roman"/>
          <w:b/>
          <w:sz w:val="24"/>
          <w:szCs w:val="24"/>
        </w:rPr>
        <w:t>lanning</w:t>
      </w:r>
      <w:r w:rsidR="007A6351" w:rsidRPr="00DB35F2">
        <w:rPr>
          <w:rFonts w:ascii="Times New Roman" w:hAnsi="Times New Roman" w:cs="Times New Roman"/>
          <w:sz w:val="24"/>
          <w:szCs w:val="24"/>
        </w:rPr>
        <w:t>.</w:t>
      </w:r>
    </w:p>
    <w:p w14:paraId="403D14CE" w14:textId="77777777" w:rsidR="00F6372D" w:rsidRDefault="00F6372D" w:rsidP="00F6372D">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There no items under this heading </w:t>
      </w:r>
    </w:p>
    <w:p w14:paraId="0253E84C" w14:textId="77777777" w:rsidR="00FE11C1" w:rsidRPr="00DB35F2" w:rsidRDefault="00FE11C1" w:rsidP="00FE11C1">
      <w:pPr>
        <w:pStyle w:val="NoSpacing"/>
        <w:widowControl w:val="0"/>
        <w:suppressAutoHyphens/>
        <w:spacing w:line="276" w:lineRule="auto"/>
        <w:ind w:left="1080"/>
        <w:rPr>
          <w:rFonts w:ascii="Times New Roman" w:hAnsi="Times New Roman" w:cs="Times New Roman"/>
          <w:sz w:val="24"/>
          <w:szCs w:val="24"/>
        </w:rPr>
      </w:pPr>
    </w:p>
    <w:p w14:paraId="68036DB2" w14:textId="77777777" w:rsidR="00DB35F2" w:rsidRDefault="00DB35F2" w:rsidP="005B64A1">
      <w:pPr>
        <w:pStyle w:val="NoSpacing"/>
        <w:widowControl w:val="0"/>
        <w:numPr>
          <w:ilvl w:val="0"/>
          <w:numId w:val="1"/>
        </w:numPr>
        <w:suppressAutoHyphens/>
        <w:rPr>
          <w:rFonts w:ascii="Times New Roman" w:hAnsi="Times New Roman" w:cs="Times New Roman"/>
          <w:sz w:val="24"/>
          <w:szCs w:val="24"/>
        </w:rPr>
      </w:pPr>
      <w:r w:rsidRPr="00F3455D">
        <w:rPr>
          <w:rFonts w:ascii="Times New Roman" w:hAnsi="Times New Roman" w:cs="Times New Roman"/>
          <w:b/>
          <w:sz w:val="24"/>
          <w:szCs w:val="24"/>
        </w:rPr>
        <w:t xml:space="preserve">To </w:t>
      </w:r>
      <w:r w:rsidR="00F2234F">
        <w:rPr>
          <w:rFonts w:ascii="Times New Roman" w:hAnsi="Times New Roman" w:cs="Times New Roman"/>
          <w:b/>
          <w:sz w:val="24"/>
          <w:szCs w:val="24"/>
        </w:rPr>
        <w:t>consider the Financial Reports for 2021/22 and 2022/3 and to agree</w:t>
      </w:r>
      <w:r w:rsidRPr="00F3455D">
        <w:rPr>
          <w:rFonts w:ascii="Times New Roman" w:hAnsi="Times New Roman" w:cs="Times New Roman"/>
          <w:b/>
          <w:sz w:val="24"/>
          <w:szCs w:val="24"/>
        </w:rPr>
        <w:t xml:space="preserve"> expenditure and other accounts matters</w:t>
      </w:r>
      <w:r w:rsidRPr="00DB35F2">
        <w:rPr>
          <w:rFonts w:ascii="Times New Roman" w:hAnsi="Times New Roman" w:cs="Times New Roman"/>
          <w:sz w:val="24"/>
          <w:szCs w:val="24"/>
        </w:rPr>
        <w:t>.</w:t>
      </w:r>
    </w:p>
    <w:p w14:paraId="66942772" w14:textId="77777777" w:rsidR="00084F8F" w:rsidRDefault="00084F8F" w:rsidP="00084F8F">
      <w:pPr>
        <w:pStyle w:val="NoSpacing"/>
        <w:widowControl w:val="0"/>
        <w:suppressAutoHyphens/>
        <w:ind w:left="720"/>
        <w:rPr>
          <w:rFonts w:ascii="Times New Roman" w:hAnsi="Times New Roman" w:cs="Times New Roman"/>
          <w:sz w:val="24"/>
          <w:szCs w:val="24"/>
        </w:rPr>
      </w:pPr>
    </w:p>
    <w:p w14:paraId="5CBA32D4" w14:textId="77777777" w:rsidR="0063739A" w:rsidRDefault="00FD5114" w:rsidP="0063739A">
      <w:pPr>
        <w:pStyle w:val="NoSpacing"/>
        <w:widowControl w:val="0"/>
        <w:numPr>
          <w:ilvl w:val="0"/>
          <w:numId w:val="6"/>
        </w:numPr>
        <w:suppressAutoHyphens/>
        <w:spacing w:line="360" w:lineRule="auto"/>
        <w:rPr>
          <w:rFonts w:ascii="Times New Roman" w:hAnsi="Times New Roman" w:cs="Times New Roman"/>
          <w:sz w:val="24"/>
          <w:szCs w:val="24"/>
        </w:rPr>
      </w:pPr>
      <w:r w:rsidRPr="0063739A">
        <w:rPr>
          <w:rFonts w:ascii="Times New Roman" w:hAnsi="Times New Roman" w:cs="Times New Roman"/>
          <w:b/>
          <w:sz w:val="24"/>
          <w:szCs w:val="24"/>
        </w:rPr>
        <w:t>Financial statement</w:t>
      </w:r>
      <w:r w:rsidR="00F2234F">
        <w:rPr>
          <w:rFonts w:ascii="Times New Roman" w:hAnsi="Times New Roman" w:cs="Times New Roman"/>
          <w:b/>
          <w:sz w:val="24"/>
          <w:szCs w:val="24"/>
        </w:rPr>
        <w:t>s</w:t>
      </w:r>
      <w:r w:rsidRPr="0063739A">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6E3CD6DD" w14:textId="77777777" w:rsidR="00F2234F" w:rsidRDefault="00F6372D"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Clerk distributed the statement for 2021/22, which he had just been able to complete, having obtained the missing bank statements.  He was given authority to treat this as the basis for the audit.  He also distributed the statement for the first two months of 2022/23.  He said that there were two lots of grant money in the Council bank account, and he had treated them as ring-fenced in his statements, to ensure they were not confused with the Council’s other funds.  He had specifically stated that money was ring-fenced which had come in during the year 2021/2 and was described as the “Green Grant”.  Councillor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said this was money set aside for audio-visual </w:t>
      </w:r>
      <w:r>
        <w:rPr>
          <w:rFonts w:ascii="Times New Roman" w:hAnsi="Times New Roman" w:cs="Times New Roman"/>
          <w:sz w:val="24"/>
          <w:szCs w:val="24"/>
        </w:rPr>
        <w:lastRenderedPageBreak/>
        <w:t>facilities for the Town Hall, and should have been spent in 2021/2, b</w:t>
      </w:r>
      <w:r w:rsidR="00F2234F">
        <w:rPr>
          <w:rFonts w:ascii="Times New Roman" w:hAnsi="Times New Roman" w:cs="Times New Roman"/>
          <w:sz w:val="24"/>
          <w:szCs w:val="24"/>
        </w:rPr>
        <w:t xml:space="preserve">ut for obvious reasons were not.  </w:t>
      </w:r>
      <w:r w:rsidR="00F2234F" w:rsidRPr="008D6FE1">
        <w:rPr>
          <w:rFonts w:ascii="Times New Roman" w:hAnsi="Times New Roman" w:cs="Times New Roman"/>
          <w:sz w:val="24"/>
          <w:szCs w:val="24"/>
        </w:rPr>
        <w:t>The Clerk was instructed to write to the funders to</w:t>
      </w:r>
      <w:r w:rsidR="00F2234F">
        <w:rPr>
          <w:rFonts w:ascii="Times New Roman" w:hAnsi="Times New Roman" w:cs="Times New Roman"/>
          <w:sz w:val="24"/>
          <w:szCs w:val="24"/>
        </w:rPr>
        <w:t xml:space="preserve"> ask if the money could be retained.  The 2022/3 financial statement was approved.</w:t>
      </w:r>
    </w:p>
    <w:p w14:paraId="2F0BD30C" w14:textId="77777777" w:rsidR="00FD5114" w:rsidRDefault="00FD5114"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73AC4973" w14:textId="77777777" w:rsidR="0063739A" w:rsidRPr="0063739A" w:rsidRDefault="0063739A" w:rsidP="00B23163">
      <w:pPr>
        <w:pStyle w:val="NoSpacing"/>
        <w:widowControl w:val="0"/>
        <w:numPr>
          <w:ilvl w:val="0"/>
          <w:numId w:val="6"/>
        </w:numPr>
        <w:suppressAutoHyphens/>
        <w:spacing w:line="360" w:lineRule="auto"/>
        <w:ind w:left="1077" w:hanging="357"/>
        <w:rPr>
          <w:rFonts w:ascii="Times New Roman" w:hAnsi="Times New Roman" w:cs="Times New Roman"/>
          <w:b/>
          <w:sz w:val="24"/>
          <w:szCs w:val="24"/>
        </w:rPr>
      </w:pPr>
      <w:r w:rsidRPr="0063739A">
        <w:rPr>
          <w:rFonts w:ascii="Times New Roman" w:hAnsi="Times New Roman" w:cs="Times New Roman"/>
          <w:b/>
          <w:sz w:val="24"/>
          <w:szCs w:val="24"/>
        </w:rPr>
        <w:t>Expenditure</w:t>
      </w:r>
    </w:p>
    <w:p w14:paraId="338AB5AB" w14:textId="77777777" w:rsidR="0063739A" w:rsidRDefault="0063739A"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The following payments were agreed:</w:t>
      </w:r>
    </w:p>
    <w:p w14:paraId="6B682262" w14:textId="77777777" w:rsidR="005B64A1" w:rsidRDefault="0063739A"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Admin (</w:t>
      </w:r>
      <w:r w:rsidR="005B64A1">
        <w:rPr>
          <w:rFonts w:ascii="Times New Roman" w:hAnsi="Times New Roman" w:cs="Times New Roman"/>
          <w:sz w:val="24"/>
          <w:szCs w:val="24"/>
        </w:rPr>
        <w:t>Stamps + envelopes</w:t>
      </w:r>
      <w:r>
        <w:rPr>
          <w:rFonts w:ascii="Times New Roman" w:hAnsi="Times New Roman" w:cs="Times New Roman"/>
          <w:sz w:val="24"/>
          <w:szCs w:val="24"/>
        </w:rPr>
        <w:t>)</w:t>
      </w:r>
      <w:r w:rsidR="00FC0121">
        <w:rPr>
          <w:rFonts w:ascii="Times New Roman" w:hAnsi="Times New Roman" w:cs="Times New Roman"/>
          <w:sz w:val="24"/>
          <w:szCs w:val="24"/>
        </w:rPr>
        <w:t xml:space="preserve"> - £</w:t>
      </w:r>
      <w:r w:rsidR="00F2234F">
        <w:rPr>
          <w:rFonts w:ascii="Times New Roman" w:hAnsi="Times New Roman" w:cs="Times New Roman"/>
          <w:sz w:val="24"/>
          <w:szCs w:val="24"/>
        </w:rPr>
        <w:t>51.19</w:t>
      </w:r>
    </w:p>
    <w:p w14:paraId="14FBEB76" w14:textId="77777777" w:rsidR="00FC0121" w:rsidRPr="008D6FE1" w:rsidRDefault="00F2234F" w:rsidP="0063739A">
      <w:pPr>
        <w:pStyle w:val="NoSpacing"/>
        <w:widowControl w:val="0"/>
        <w:suppressAutoHyphens/>
        <w:spacing w:line="360" w:lineRule="auto"/>
        <w:ind w:left="1080"/>
        <w:rPr>
          <w:rFonts w:ascii="Times New Roman" w:hAnsi="Times New Roman" w:cs="Times New Roman"/>
          <w:sz w:val="24"/>
          <w:szCs w:val="24"/>
        </w:rPr>
      </w:pPr>
      <w:r w:rsidRPr="008D6FE1">
        <w:rPr>
          <w:rFonts w:ascii="Times New Roman" w:hAnsi="Times New Roman" w:cs="Times New Roman"/>
          <w:sz w:val="24"/>
          <w:szCs w:val="24"/>
        </w:rPr>
        <w:t>Tindle – the advertisement for the Co-option - £144.00</w:t>
      </w:r>
    </w:p>
    <w:p w14:paraId="1F84CA09" w14:textId="77777777" w:rsidR="00F2234F" w:rsidRPr="008D6FE1" w:rsidRDefault="00F2234F" w:rsidP="0063739A">
      <w:pPr>
        <w:pStyle w:val="NoSpacing"/>
        <w:widowControl w:val="0"/>
        <w:suppressAutoHyphens/>
        <w:spacing w:line="360" w:lineRule="auto"/>
        <w:ind w:left="1080"/>
        <w:rPr>
          <w:rFonts w:ascii="Times New Roman" w:hAnsi="Times New Roman" w:cs="Times New Roman"/>
          <w:sz w:val="24"/>
          <w:szCs w:val="24"/>
        </w:rPr>
      </w:pPr>
      <w:r w:rsidRPr="008D6FE1">
        <w:rPr>
          <w:rFonts w:ascii="Times New Roman" w:hAnsi="Times New Roman" w:cs="Times New Roman"/>
          <w:sz w:val="24"/>
          <w:szCs w:val="24"/>
        </w:rPr>
        <w:t>NFU – buildings insurance £1,096.39</w:t>
      </w:r>
    </w:p>
    <w:p w14:paraId="44478FA4" w14:textId="77777777" w:rsidR="00F2234F" w:rsidRDefault="00F2234F" w:rsidP="0063739A">
      <w:pPr>
        <w:pStyle w:val="NoSpacing"/>
        <w:widowControl w:val="0"/>
        <w:suppressAutoHyphens/>
        <w:spacing w:line="360" w:lineRule="auto"/>
        <w:ind w:left="1080"/>
        <w:rPr>
          <w:rFonts w:ascii="Times New Roman" w:hAnsi="Times New Roman" w:cs="Times New Roman"/>
          <w:sz w:val="24"/>
          <w:szCs w:val="24"/>
        </w:rPr>
      </w:pPr>
    </w:p>
    <w:p w14:paraId="085E4E4A" w14:textId="77777777" w:rsidR="00B23163" w:rsidRPr="00F3455D" w:rsidRDefault="00B23163" w:rsidP="0063739A">
      <w:pPr>
        <w:pStyle w:val="NoSpacing"/>
        <w:widowControl w:val="0"/>
        <w:suppressAutoHyphens/>
        <w:spacing w:line="360" w:lineRule="auto"/>
        <w:ind w:left="1080"/>
        <w:rPr>
          <w:rFonts w:ascii="Times New Roman" w:hAnsi="Times New Roman" w:cs="Times New Roman"/>
          <w:sz w:val="16"/>
          <w:szCs w:val="16"/>
        </w:rPr>
      </w:pPr>
    </w:p>
    <w:p w14:paraId="24EE19D7" w14:textId="77777777" w:rsidR="00B23163" w:rsidRPr="00B23163" w:rsidRDefault="00B23163" w:rsidP="00B23163">
      <w:pPr>
        <w:pStyle w:val="NoSpacing"/>
        <w:widowControl w:val="0"/>
        <w:numPr>
          <w:ilvl w:val="0"/>
          <w:numId w:val="6"/>
        </w:numPr>
        <w:suppressAutoHyphens/>
        <w:spacing w:line="360" w:lineRule="auto"/>
        <w:rPr>
          <w:rFonts w:ascii="Times New Roman" w:hAnsi="Times New Roman" w:cs="Times New Roman"/>
          <w:b/>
          <w:sz w:val="24"/>
          <w:szCs w:val="24"/>
        </w:rPr>
      </w:pPr>
      <w:r w:rsidRPr="00B23163">
        <w:rPr>
          <w:rFonts w:ascii="Times New Roman" w:hAnsi="Times New Roman" w:cs="Times New Roman"/>
          <w:b/>
          <w:sz w:val="24"/>
          <w:szCs w:val="24"/>
        </w:rPr>
        <w:t>The Bank Account</w:t>
      </w:r>
    </w:p>
    <w:p w14:paraId="5D622658" w14:textId="77777777" w:rsidR="00F2234F" w:rsidRDefault="00B23163"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Clerk </w:t>
      </w:r>
      <w:r w:rsidR="00F2234F">
        <w:rPr>
          <w:rFonts w:ascii="Times New Roman" w:hAnsi="Times New Roman" w:cs="Times New Roman"/>
          <w:sz w:val="24"/>
          <w:szCs w:val="24"/>
        </w:rPr>
        <w:t xml:space="preserve">gave </w:t>
      </w:r>
      <w:r w:rsidR="00F2234F" w:rsidRPr="008D6FE1">
        <w:rPr>
          <w:rFonts w:ascii="Times New Roman" w:hAnsi="Times New Roman" w:cs="Times New Roman"/>
          <w:sz w:val="24"/>
          <w:szCs w:val="24"/>
        </w:rPr>
        <w:t>bank mandates to the Chair and Councillor Rogers</w:t>
      </w:r>
      <w:r w:rsidR="00F2234F">
        <w:rPr>
          <w:rFonts w:ascii="Times New Roman" w:hAnsi="Times New Roman" w:cs="Times New Roman"/>
          <w:sz w:val="24"/>
          <w:szCs w:val="24"/>
        </w:rPr>
        <w:t xml:space="preserve"> and asked that they be completed so that he could arrange for them to sign cheques in future, as presaged by item 12(c) of the Minutes of the meeting on the </w:t>
      </w:r>
      <w:proofErr w:type="gramStart"/>
      <w:r w:rsidR="00F2234F">
        <w:rPr>
          <w:rFonts w:ascii="Times New Roman" w:hAnsi="Times New Roman" w:cs="Times New Roman"/>
          <w:sz w:val="24"/>
          <w:szCs w:val="24"/>
        </w:rPr>
        <w:t>16</w:t>
      </w:r>
      <w:r w:rsidR="00F2234F" w:rsidRPr="00F2234F">
        <w:rPr>
          <w:rFonts w:ascii="Times New Roman" w:hAnsi="Times New Roman" w:cs="Times New Roman"/>
          <w:sz w:val="24"/>
          <w:szCs w:val="24"/>
          <w:vertAlign w:val="superscript"/>
        </w:rPr>
        <w:t>th</w:t>
      </w:r>
      <w:proofErr w:type="gramEnd"/>
      <w:r w:rsidR="00F2234F">
        <w:rPr>
          <w:rFonts w:ascii="Times New Roman" w:hAnsi="Times New Roman" w:cs="Times New Roman"/>
          <w:sz w:val="24"/>
          <w:szCs w:val="24"/>
        </w:rPr>
        <w:t xml:space="preserve"> May.</w:t>
      </w:r>
    </w:p>
    <w:p w14:paraId="1965E4A0" w14:textId="77777777" w:rsidR="00F2234F" w:rsidRDefault="00F2234F" w:rsidP="00921E83">
      <w:pPr>
        <w:pStyle w:val="NoSpacing"/>
        <w:widowControl w:val="0"/>
        <w:suppressAutoHyphens/>
        <w:spacing w:line="360" w:lineRule="auto"/>
        <w:ind w:left="1080"/>
        <w:jc w:val="both"/>
        <w:rPr>
          <w:rFonts w:ascii="Times New Roman" w:hAnsi="Times New Roman" w:cs="Times New Roman"/>
          <w:sz w:val="24"/>
          <w:szCs w:val="24"/>
        </w:rPr>
      </w:pPr>
    </w:p>
    <w:p w14:paraId="75007BC1" w14:textId="77777777" w:rsidR="00F2234F" w:rsidRDefault="00F2234F" w:rsidP="0063739A">
      <w:pPr>
        <w:pStyle w:val="NoSpacing"/>
        <w:widowControl w:val="0"/>
        <w:numPr>
          <w:ilvl w:val="0"/>
          <w:numId w:val="1"/>
        </w:num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To discuss the state of the road in and about Grosmont</w:t>
      </w:r>
    </w:p>
    <w:p w14:paraId="2E988CB5" w14:textId="77777777" w:rsidR="00F2234F" w:rsidRDefault="00F2234F" w:rsidP="00F2234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Clerk said that there had been a regular agenda item entitled “rural roads” at previous meetings.  At the meeting on the </w:t>
      </w:r>
      <w:proofErr w:type="gramStart"/>
      <w:r>
        <w:rPr>
          <w:rFonts w:ascii="Times New Roman" w:hAnsi="Times New Roman" w:cs="Times New Roman"/>
          <w:sz w:val="24"/>
          <w:szCs w:val="24"/>
        </w:rPr>
        <w:t>14</w:t>
      </w:r>
      <w:r w:rsidRPr="00F2234F">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March 2022, the then Councillor Farr had mentioned a number of defects.  </w:t>
      </w:r>
      <w:r w:rsidR="00AE007D">
        <w:rPr>
          <w:rFonts w:ascii="Times New Roman" w:hAnsi="Times New Roman" w:cs="Times New Roman"/>
          <w:sz w:val="24"/>
          <w:szCs w:val="24"/>
        </w:rPr>
        <w:t xml:space="preserve">Councillor </w:t>
      </w:r>
      <w:proofErr w:type="spellStart"/>
      <w:r w:rsidR="00AE007D">
        <w:rPr>
          <w:rFonts w:ascii="Times New Roman" w:hAnsi="Times New Roman" w:cs="Times New Roman"/>
          <w:sz w:val="24"/>
          <w:szCs w:val="24"/>
        </w:rPr>
        <w:t>Mintowt-Czyz</w:t>
      </w:r>
      <w:proofErr w:type="spellEnd"/>
      <w:r w:rsidR="00AE007D">
        <w:rPr>
          <w:rFonts w:ascii="Times New Roman" w:hAnsi="Times New Roman" w:cs="Times New Roman"/>
          <w:sz w:val="24"/>
          <w:szCs w:val="24"/>
        </w:rPr>
        <w:t xml:space="preserve"> said this was a perennial problem.  Councillor Davies said that Whitehouse </w:t>
      </w:r>
      <w:proofErr w:type="spellStart"/>
      <w:r w:rsidR="00AE007D">
        <w:rPr>
          <w:rFonts w:ascii="Times New Roman" w:hAnsi="Times New Roman" w:cs="Times New Roman"/>
          <w:sz w:val="24"/>
          <w:szCs w:val="24"/>
        </w:rPr>
        <w:t>Pitrch</w:t>
      </w:r>
      <w:proofErr w:type="spellEnd"/>
      <w:r w:rsidR="00AE007D">
        <w:rPr>
          <w:rFonts w:ascii="Times New Roman" w:hAnsi="Times New Roman" w:cs="Times New Roman"/>
          <w:sz w:val="24"/>
          <w:szCs w:val="24"/>
        </w:rPr>
        <w:t xml:space="preserve"> especially needed to be resurfaced because it was in a dreadful state. </w:t>
      </w:r>
      <w:r>
        <w:rPr>
          <w:rFonts w:ascii="Times New Roman" w:hAnsi="Times New Roman" w:cs="Times New Roman"/>
          <w:sz w:val="24"/>
          <w:szCs w:val="24"/>
        </w:rPr>
        <w:t xml:space="preserve">The Clerk said he was aware that the then Chair had e-mailed the County Council </w:t>
      </w:r>
      <w:r w:rsidR="00AE007D">
        <w:rPr>
          <w:rFonts w:ascii="Times New Roman" w:hAnsi="Times New Roman" w:cs="Times New Roman"/>
          <w:sz w:val="24"/>
          <w:szCs w:val="24"/>
        </w:rPr>
        <w:t xml:space="preserve">after the March meeting </w:t>
      </w:r>
      <w:r>
        <w:rPr>
          <w:rFonts w:ascii="Times New Roman" w:hAnsi="Times New Roman" w:cs="Times New Roman"/>
          <w:sz w:val="24"/>
          <w:szCs w:val="24"/>
        </w:rPr>
        <w:t>to assist the Clerk, who was obviously less familiar with the roads and the names of the roads concerned.  The Clerk said he was not aware if there had been any response.  The general view was that nothing had been done, and</w:t>
      </w:r>
      <w:r w:rsidR="008D6FE1">
        <w:rPr>
          <w:rFonts w:ascii="Times New Roman" w:hAnsi="Times New Roman" w:cs="Times New Roman"/>
          <w:sz w:val="24"/>
          <w:szCs w:val="24"/>
        </w:rPr>
        <w:t xml:space="preserve"> </w:t>
      </w:r>
      <w:proofErr w:type="gramStart"/>
      <w:r w:rsidR="008D6FE1">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8D6FE1">
        <w:rPr>
          <w:rFonts w:ascii="Times New Roman" w:hAnsi="Times New Roman" w:cs="Times New Roman"/>
          <w:sz w:val="24"/>
          <w:szCs w:val="24"/>
        </w:rPr>
        <w:t>Clerk</w:t>
      </w:r>
      <w:proofErr w:type="gramEnd"/>
      <w:r w:rsidRPr="008D6FE1">
        <w:rPr>
          <w:rFonts w:ascii="Times New Roman" w:hAnsi="Times New Roman" w:cs="Times New Roman"/>
          <w:sz w:val="24"/>
          <w:szCs w:val="24"/>
        </w:rPr>
        <w:t xml:space="preserve"> was asked to investigate if there had been a response,</w:t>
      </w:r>
      <w:r>
        <w:rPr>
          <w:rFonts w:ascii="Times New Roman" w:hAnsi="Times New Roman" w:cs="Times New Roman"/>
          <w:sz w:val="24"/>
          <w:szCs w:val="24"/>
        </w:rPr>
        <w:t xml:space="preserve"> and, if so, to what effect.  The Chair suggested that </w:t>
      </w:r>
      <w:r w:rsidR="00AE007D">
        <w:rPr>
          <w:rFonts w:ascii="Times New Roman" w:hAnsi="Times New Roman" w:cs="Times New Roman"/>
          <w:sz w:val="24"/>
          <w:szCs w:val="24"/>
        </w:rPr>
        <w:t xml:space="preserve">a </w:t>
      </w:r>
      <w:r>
        <w:rPr>
          <w:rFonts w:ascii="Times New Roman" w:hAnsi="Times New Roman" w:cs="Times New Roman"/>
          <w:sz w:val="24"/>
          <w:szCs w:val="24"/>
        </w:rPr>
        <w:t>committee might be set up to look into this</w:t>
      </w:r>
      <w:r w:rsidR="00AE007D">
        <w:rPr>
          <w:rFonts w:ascii="Times New Roman" w:hAnsi="Times New Roman" w:cs="Times New Roman"/>
          <w:sz w:val="24"/>
          <w:szCs w:val="24"/>
        </w:rPr>
        <w:t xml:space="preserve">, and Councillor </w:t>
      </w:r>
      <w:proofErr w:type="spellStart"/>
      <w:r w:rsidR="00AE007D">
        <w:rPr>
          <w:rFonts w:ascii="Times New Roman" w:hAnsi="Times New Roman" w:cs="Times New Roman"/>
          <w:sz w:val="24"/>
          <w:szCs w:val="24"/>
        </w:rPr>
        <w:t>Mintowt-</w:t>
      </w:r>
      <w:proofErr w:type="gramStart"/>
      <w:r w:rsidR="00AE007D">
        <w:rPr>
          <w:rFonts w:ascii="Times New Roman" w:hAnsi="Times New Roman" w:cs="Times New Roman"/>
          <w:sz w:val="24"/>
          <w:szCs w:val="24"/>
        </w:rPr>
        <w:t>Czyz</w:t>
      </w:r>
      <w:proofErr w:type="spellEnd"/>
      <w:r>
        <w:rPr>
          <w:rFonts w:ascii="Times New Roman" w:hAnsi="Times New Roman" w:cs="Times New Roman"/>
          <w:sz w:val="24"/>
          <w:szCs w:val="24"/>
        </w:rPr>
        <w:t xml:space="preserve">  </w:t>
      </w:r>
      <w:r w:rsidR="00AE007D">
        <w:rPr>
          <w:rFonts w:ascii="Times New Roman" w:hAnsi="Times New Roman" w:cs="Times New Roman"/>
          <w:sz w:val="24"/>
          <w:szCs w:val="24"/>
        </w:rPr>
        <w:t>said</w:t>
      </w:r>
      <w:proofErr w:type="gramEnd"/>
      <w:r w:rsidR="00AE007D">
        <w:rPr>
          <w:rFonts w:ascii="Times New Roman" w:hAnsi="Times New Roman" w:cs="Times New Roman"/>
          <w:sz w:val="24"/>
          <w:szCs w:val="24"/>
        </w:rPr>
        <w:t xml:space="preserve"> it needed somebody with local knowledge.  </w:t>
      </w:r>
      <w:r>
        <w:rPr>
          <w:rFonts w:ascii="Times New Roman" w:hAnsi="Times New Roman" w:cs="Times New Roman"/>
          <w:sz w:val="24"/>
          <w:szCs w:val="24"/>
        </w:rPr>
        <w:t>Councillor</w:t>
      </w:r>
      <w:r w:rsidR="00AE007D">
        <w:rPr>
          <w:rFonts w:ascii="Times New Roman" w:hAnsi="Times New Roman" w:cs="Times New Roman"/>
          <w:sz w:val="24"/>
          <w:szCs w:val="24"/>
        </w:rPr>
        <w:t xml:space="preserve"> Williams proposed (seconded by the Chair) that this committee should be set up and it was agreed that Councillors Edwards and Davies should comprise that committee.</w:t>
      </w:r>
    </w:p>
    <w:p w14:paraId="2D5ABD51" w14:textId="77777777" w:rsidR="00AE007D" w:rsidRPr="00F2234F" w:rsidRDefault="00AE007D" w:rsidP="00F2234F">
      <w:pPr>
        <w:pStyle w:val="NoSpacing"/>
        <w:widowControl w:val="0"/>
        <w:suppressAutoHyphens/>
        <w:spacing w:line="360" w:lineRule="auto"/>
        <w:ind w:left="720"/>
        <w:jc w:val="both"/>
        <w:rPr>
          <w:rFonts w:ascii="Times New Roman" w:hAnsi="Times New Roman" w:cs="Times New Roman"/>
          <w:sz w:val="24"/>
          <w:szCs w:val="24"/>
        </w:rPr>
      </w:pPr>
    </w:p>
    <w:p w14:paraId="0D1DA3CC" w14:textId="77777777" w:rsidR="009D05CF" w:rsidRPr="00084F8F" w:rsidRDefault="00AE007D" w:rsidP="0063739A">
      <w:pPr>
        <w:pStyle w:val="NoSpacing"/>
        <w:widowControl w:val="0"/>
        <w:numPr>
          <w:ilvl w:val="0"/>
          <w:numId w:val="1"/>
        </w:num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T</w:t>
      </w:r>
      <w:r w:rsidR="00AD0B93" w:rsidRPr="00084F8F">
        <w:rPr>
          <w:rFonts w:ascii="Times New Roman" w:hAnsi="Times New Roman" w:cs="Times New Roman"/>
          <w:b/>
          <w:sz w:val="24"/>
          <w:szCs w:val="24"/>
        </w:rPr>
        <w:t xml:space="preserve">o receive and consider any other business </w:t>
      </w:r>
    </w:p>
    <w:p w14:paraId="452174A5" w14:textId="77777777" w:rsidR="0063739A" w:rsidRDefault="0063739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There was no other business</w:t>
      </w:r>
    </w:p>
    <w:p w14:paraId="2F84A5E0" w14:textId="77777777" w:rsidR="0063739A" w:rsidRDefault="0063739A" w:rsidP="0063739A">
      <w:pPr>
        <w:pStyle w:val="NoSpacing"/>
        <w:widowControl w:val="0"/>
        <w:suppressAutoHyphens/>
        <w:spacing w:line="360" w:lineRule="auto"/>
        <w:ind w:left="720"/>
        <w:rPr>
          <w:rFonts w:ascii="Times New Roman" w:hAnsi="Times New Roman" w:cs="Times New Roman"/>
          <w:sz w:val="24"/>
          <w:szCs w:val="24"/>
        </w:rPr>
      </w:pPr>
    </w:p>
    <w:p w14:paraId="0EDC443E" w14:textId="77777777" w:rsidR="00084F8F" w:rsidRPr="00B23163" w:rsidRDefault="009D05CF" w:rsidP="00084F8F">
      <w:pPr>
        <w:pStyle w:val="NoSpacing"/>
        <w:widowControl w:val="0"/>
        <w:numPr>
          <w:ilvl w:val="0"/>
          <w:numId w:val="1"/>
        </w:numPr>
        <w:suppressAutoHyphens/>
        <w:spacing w:line="360" w:lineRule="auto"/>
        <w:rPr>
          <w:rFonts w:ascii="Times New Roman" w:hAnsi="Times New Roman" w:cs="Times New Roman"/>
          <w:b/>
          <w:sz w:val="24"/>
          <w:szCs w:val="24"/>
        </w:rPr>
      </w:pPr>
      <w:r w:rsidRPr="00B23163">
        <w:rPr>
          <w:rFonts w:ascii="Times New Roman" w:hAnsi="Times New Roman" w:cs="Times New Roman"/>
          <w:b/>
          <w:sz w:val="24"/>
          <w:szCs w:val="24"/>
        </w:rPr>
        <w:t>The Date of the next meeting</w:t>
      </w:r>
    </w:p>
    <w:p w14:paraId="3332A50A" w14:textId="77777777" w:rsidR="00AD0B93" w:rsidRPr="00CE4DE5" w:rsidRDefault="00AE007D" w:rsidP="00084F8F">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It was agreed that meetings should for the time being take place every month rather than every two months, and in principle on the second Thursday in the month at 19:30 p.m.  That meant that the next </w:t>
      </w:r>
      <w:r>
        <w:rPr>
          <w:rFonts w:ascii="Times New Roman" w:hAnsi="Times New Roman" w:cs="Times New Roman"/>
          <w:sz w:val="24"/>
          <w:szCs w:val="24"/>
        </w:rPr>
        <w:lastRenderedPageBreak/>
        <w:t xml:space="preserve">meeting would take place on the </w:t>
      </w:r>
      <w:proofErr w:type="gramStart"/>
      <w:r w:rsidRPr="00AE007D">
        <w:rPr>
          <w:rFonts w:ascii="Times New Roman" w:hAnsi="Times New Roman" w:cs="Times New Roman"/>
          <w:b/>
          <w:sz w:val="24"/>
          <w:szCs w:val="24"/>
        </w:rPr>
        <w:t>14</w:t>
      </w:r>
      <w:r w:rsidRPr="00AE007D">
        <w:rPr>
          <w:rFonts w:ascii="Times New Roman" w:hAnsi="Times New Roman" w:cs="Times New Roman"/>
          <w:b/>
          <w:sz w:val="24"/>
          <w:szCs w:val="24"/>
          <w:vertAlign w:val="superscript"/>
        </w:rPr>
        <w:t>th</w:t>
      </w:r>
      <w:proofErr w:type="gramEnd"/>
      <w:r w:rsidRPr="00AE007D">
        <w:rPr>
          <w:rFonts w:ascii="Times New Roman" w:hAnsi="Times New Roman" w:cs="Times New Roman"/>
          <w:b/>
          <w:sz w:val="24"/>
          <w:szCs w:val="24"/>
        </w:rPr>
        <w:t xml:space="preserve"> July</w:t>
      </w:r>
      <w:r>
        <w:rPr>
          <w:rFonts w:ascii="Times New Roman" w:hAnsi="Times New Roman" w:cs="Times New Roman"/>
          <w:sz w:val="24"/>
          <w:szCs w:val="24"/>
        </w:rPr>
        <w:t xml:space="preserve"> </w:t>
      </w:r>
      <w:r w:rsidR="00D81E0C" w:rsidRPr="00D81E0C">
        <w:rPr>
          <w:rFonts w:ascii="Times New Roman" w:hAnsi="Times New Roman" w:cs="Times New Roman"/>
          <w:b/>
          <w:sz w:val="24"/>
          <w:szCs w:val="24"/>
        </w:rPr>
        <w:t>2022</w:t>
      </w:r>
      <w:r w:rsidR="0063739A">
        <w:rPr>
          <w:rFonts w:ascii="Times New Roman" w:hAnsi="Times New Roman" w:cs="Times New Roman"/>
          <w:b/>
          <w:sz w:val="24"/>
          <w:szCs w:val="24"/>
        </w:rPr>
        <w:t xml:space="preserve"> at 19:30 hours.</w:t>
      </w:r>
      <w:r w:rsidR="00084F8F">
        <w:rPr>
          <w:rFonts w:ascii="Times New Roman" w:hAnsi="Times New Roman" w:cs="Times New Roman"/>
          <w:b/>
          <w:sz w:val="24"/>
          <w:szCs w:val="24"/>
        </w:rPr>
        <w:t xml:space="preserve">  </w:t>
      </w:r>
      <w:r w:rsidR="00CE4DE5">
        <w:rPr>
          <w:rFonts w:ascii="Times New Roman" w:hAnsi="Times New Roman" w:cs="Times New Roman"/>
          <w:b/>
          <w:sz w:val="24"/>
          <w:szCs w:val="24"/>
        </w:rPr>
        <w:t xml:space="preserve"> </w:t>
      </w:r>
      <w:r w:rsidR="00CE4DE5" w:rsidRPr="00CE4DE5">
        <w:rPr>
          <w:rFonts w:ascii="Times New Roman" w:hAnsi="Times New Roman" w:cs="Times New Roman"/>
          <w:sz w:val="24"/>
          <w:szCs w:val="24"/>
        </w:rPr>
        <w:t>The meeting ended at 21:30</w:t>
      </w:r>
    </w:p>
    <w:p w14:paraId="38F2320C" w14:textId="77777777" w:rsidR="005341D7" w:rsidRPr="00DB35F2" w:rsidRDefault="005341D7" w:rsidP="006611F4">
      <w:pPr>
        <w:pStyle w:val="NoSpacing"/>
        <w:widowControl w:val="0"/>
        <w:suppressAutoHyphens/>
        <w:spacing w:line="720" w:lineRule="auto"/>
        <w:rPr>
          <w:rFonts w:ascii="Times New Roman" w:hAnsi="Times New Roman" w:cs="Times New Roman"/>
          <w:sz w:val="24"/>
          <w:szCs w:val="24"/>
        </w:rPr>
      </w:pPr>
    </w:p>
    <w:sectPr w:rsidR="005341D7" w:rsidRPr="00DB35F2"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8474" w14:textId="77777777" w:rsidR="00D41020" w:rsidRDefault="00D41020" w:rsidP="00D81E0C">
      <w:pPr>
        <w:spacing w:after="0" w:line="240" w:lineRule="auto"/>
      </w:pPr>
      <w:r>
        <w:separator/>
      </w:r>
    </w:p>
  </w:endnote>
  <w:endnote w:type="continuationSeparator" w:id="0">
    <w:p w14:paraId="27A40AA7" w14:textId="77777777" w:rsidR="00D41020" w:rsidRDefault="00D41020" w:rsidP="00D8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85206"/>
      <w:docPartObj>
        <w:docPartGallery w:val="Page Numbers (Bottom of Page)"/>
        <w:docPartUnique/>
      </w:docPartObj>
    </w:sdtPr>
    <w:sdtEndPr/>
    <w:sdtContent>
      <w:p w14:paraId="3E7DAC96" w14:textId="77777777" w:rsidR="00CE4DE5" w:rsidRDefault="00D41020">
        <w:pPr>
          <w:pStyle w:val="Footer"/>
          <w:jc w:val="center"/>
        </w:pPr>
        <w:r>
          <w:fldChar w:fldCharType="begin"/>
        </w:r>
        <w:r>
          <w:instrText xml:space="preserve"> PAGE   \* MERGEFORMAT </w:instrText>
        </w:r>
        <w:r>
          <w:fldChar w:fldCharType="separate"/>
        </w:r>
        <w:r w:rsidR="008D6FE1">
          <w:rPr>
            <w:noProof/>
          </w:rPr>
          <w:t>1</w:t>
        </w:r>
        <w:r>
          <w:rPr>
            <w:noProof/>
          </w:rPr>
          <w:fldChar w:fldCharType="end"/>
        </w:r>
      </w:p>
    </w:sdtContent>
  </w:sdt>
  <w:p w14:paraId="7652D9C5" w14:textId="77777777" w:rsidR="00CE4DE5" w:rsidRDefault="00CE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9CFE" w14:textId="77777777" w:rsidR="00D41020" w:rsidRDefault="00D41020" w:rsidP="00D81E0C">
      <w:pPr>
        <w:spacing w:after="0" w:line="240" w:lineRule="auto"/>
      </w:pPr>
      <w:r>
        <w:separator/>
      </w:r>
    </w:p>
  </w:footnote>
  <w:footnote w:type="continuationSeparator" w:id="0">
    <w:p w14:paraId="43BD8822" w14:textId="77777777" w:rsidR="00D41020" w:rsidRDefault="00D41020" w:rsidP="00D8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 w15:restartNumberingAfterBreak="0">
    <w:nsid w:val="2A1518AE"/>
    <w:multiLevelType w:val="hybridMultilevel"/>
    <w:tmpl w:val="8EE8CE16"/>
    <w:lvl w:ilvl="0" w:tplc="7DA24D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970C1F"/>
    <w:multiLevelType w:val="hybridMultilevel"/>
    <w:tmpl w:val="5D561C62"/>
    <w:lvl w:ilvl="0" w:tplc="AF887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D42E20"/>
    <w:multiLevelType w:val="hybridMultilevel"/>
    <w:tmpl w:val="16589BC4"/>
    <w:lvl w:ilvl="0" w:tplc="0770A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76086"/>
    <w:multiLevelType w:val="hybridMultilevel"/>
    <w:tmpl w:val="0786F716"/>
    <w:lvl w:ilvl="0" w:tplc="CC2A14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3295336">
    <w:abstractNumId w:val="0"/>
  </w:num>
  <w:num w:numId="2" w16cid:durableId="2043701941">
    <w:abstractNumId w:val="2"/>
  </w:num>
  <w:num w:numId="3" w16cid:durableId="686954297">
    <w:abstractNumId w:val="1"/>
  </w:num>
  <w:num w:numId="4" w16cid:durableId="1256597574">
    <w:abstractNumId w:val="5"/>
  </w:num>
  <w:num w:numId="5" w16cid:durableId="571433595">
    <w:abstractNumId w:val="4"/>
  </w:num>
  <w:num w:numId="6" w16cid:durableId="782110219">
    <w:abstractNumId w:val="3"/>
  </w:num>
  <w:num w:numId="7" w16cid:durableId="993022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26706"/>
    <w:rsid w:val="00027376"/>
    <w:rsid w:val="00040F00"/>
    <w:rsid w:val="000478C0"/>
    <w:rsid w:val="00057EBD"/>
    <w:rsid w:val="00084F8F"/>
    <w:rsid w:val="000A2945"/>
    <w:rsid w:val="000D32A9"/>
    <w:rsid w:val="000F2162"/>
    <w:rsid w:val="00125AFD"/>
    <w:rsid w:val="001409ED"/>
    <w:rsid w:val="00187D51"/>
    <w:rsid w:val="001932D7"/>
    <w:rsid w:val="002035B6"/>
    <w:rsid w:val="002418C4"/>
    <w:rsid w:val="002478F7"/>
    <w:rsid w:val="00267014"/>
    <w:rsid w:val="00281553"/>
    <w:rsid w:val="002A09F3"/>
    <w:rsid w:val="002F02D3"/>
    <w:rsid w:val="0032185D"/>
    <w:rsid w:val="00345FCE"/>
    <w:rsid w:val="00363282"/>
    <w:rsid w:val="00405FC7"/>
    <w:rsid w:val="00427AC5"/>
    <w:rsid w:val="00442C0D"/>
    <w:rsid w:val="004E27FD"/>
    <w:rsid w:val="005005AD"/>
    <w:rsid w:val="005016CC"/>
    <w:rsid w:val="00506EBF"/>
    <w:rsid w:val="005341D7"/>
    <w:rsid w:val="00535464"/>
    <w:rsid w:val="005746A4"/>
    <w:rsid w:val="00583BC3"/>
    <w:rsid w:val="005B64A1"/>
    <w:rsid w:val="005F5D0A"/>
    <w:rsid w:val="006201A7"/>
    <w:rsid w:val="0062777E"/>
    <w:rsid w:val="0063739A"/>
    <w:rsid w:val="00637A78"/>
    <w:rsid w:val="006611F4"/>
    <w:rsid w:val="00691F21"/>
    <w:rsid w:val="006976CA"/>
    <w:rsid w:val="006A25C8"/>
    <w:rsid w:val="006B4C79"/>
    <w:rsid w:val="006C2E63"/>
    <w:rsid w:val="006F2F2C"/>
    <w:rsid w:val="00715003"/>
    <w:rsid w:val="0075372E"/>
    <w:rsid w:val="007549CF"/>
    <w:rsid w:val="00795537"/>
    <w:rsid w:val="007A6351"/>
    <w:rsid w:val="007C5E30"/>
    <w:rsid w:val="007F4914"/>
    <w:rsid w:val="008304BE"/>
    <w:rsid w:val="00830CA5"/>
    <w:rsid w:val="0087795D"/>
    <w:rsid w:val="008B15C8"/>
    <w:rsid w:val="008C0C7E"/>
    <w:rsid w:val="008D5867"/>
    <w:rsid w:val="008D6FE1"/>
    <w:rsid w:val="008E5221"/>
    <w:rsid w:val="00921E83"/>
    <w:rsid w:val="00930CD6"/>
    <w:rsid w:val="009653F4"/>
    <w:rsid w:val="009A36DC"/>
    <w:rsid w:val="009A3BB5"/>
    <w:rsid w:val="009D05CF"/>
    <w:rsid w:val="00A35CF0"/>
    <w:rsid w:val="00A56B44"/>
    <w:rsid w:val="00A855FB"/>
    <w:rsid w:val="00AA3149"/>
    <w:rsid w:val="00AA3F23"/>
    <w:rsid w:val="00AB2DAC"/>
    <w:rsid w:val="00AD0B93"/>
    <w:rsid w:val="00AD21A3"/>
    <w:rsid w:val="00AE007D"/>
    <w:rsid w:val="00B00984"/>
    <w:rsid w:val="00B23163"/>
    <w:rsid w:val="00B6080D"/>
    <w:rsid w:val="00BD6183"/>
    <w:rsid w:val="00BD6C74"/>
    <w:rsid w:val="00BF10D3"/>
    <w:rsid w:val="00BF7813"/>
    <w:rsid w:val="00C711EB"/>
    <w:rsid w:val="00CB5A2A"/>
    <w:rsid w:val="00CE4DE5"/>
    <w:rsid w:val="00D15B4D"/>
    <w:rsid w:val="00D33724"/>
    <w:rsid w:val="00D41020"/>
    <w:rsid w:val="00D81E0C"/>
    <w:rsid w:val="00D84A2B"/>
    <w:rsid w:val="00DB1CFC"/>
    <w:rsid w:val="00DB35F2"/>
    <w:rsid w:val="00DB727C"/>
    <w:rsid w:val="00E058D4"/>
    <w:rsid w:val="00E26803"/>
    <w:rsid w:val="00E36BB6"/>
    <w:rsid w:val="00E4517A"/>
    <w:rsid w:val="00E64712"/>
    <w:rsid w:val="00E654BF"/>
    <w:rsid w:val="00E742FF"/>
    <w:rsid w:val="00E93D47"/>
    <w:rsid w:val="00E9401E"/>
    <w:rsid w:val="00EA513C"/>
    <w:rsid w:val="00ED34D6"/>
    <w:rsid w:val="00F01A68"/>
    <w:rsid w:val="00F14522"/>
    <w:rsid w:val="00F2234F"/>
    <w:rsid w:val="00F31493"/>
    <w:rsid w:val="00F3455D"/>
    <w:rsid w:val="00F6372D"/>
    <w:rsid w:val="00F74D9E"/>
    <w:rsid w:val="00F92E3A"/>
    <w:rsid w:val="00FA028F"/>
    <w:rsid w:val="00FC0121"/>
    <w:rsid w:val="00FD5114"/>
    <w:rsid w:val="00FE11C1"/>
    <w:rsid w:val="00FF25A3"/>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9795"/>
  <w15:docId w15:val="{905D14C5-DE67-4CD9-A1E5-F9CFCC9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1">
    <w:name w:val="Unresolved Mention1"/>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250829">
      <w:bodyDiv w:val="1"/>
      <w:marLeft w:val="0"/>
      <w:marRight w:val="0"/>
      <w:marTop w:val="0"/>
      <w:marBottom w:val="0"/>
      <w:divBdr>
        <w:top w:val="none" w:sz="0" w:space="0" w:color="auto"/>
        <w:left w:val="none" w:sz="0" w:space="0" w:color="auto"/>
        <w:bottom w:val="none" w:sz="0" w:space="0" w:color="auto"/>
        <w:right w:val="none" w:sz="0" w:space="0" w:color="auto"/>
      </w:divBdr>
      <w:divsChild>
        <w:div w:id="1069689142">
          <w:marLeft w:val="0"/>
          <w:marRight w:val="0"/>
          <w:marTop w:val="0"/>
          <w:marBottom w:val="0"/>
          <w:divBdr>
            <w:top w:val="none" w:sz="0" w:space="0" w:color="auto"/>
            <w:left w:val="none" w:sz="0" w:space="0" w:color="auto"/>
            <w:bottom w:val="none" w:sz="0" w:space="0" w:color="auto"/>
            <w:right w:val="none" w:sz="0" w:space="0" w:color="auto"/>
          </w:divBdr>
        </w:div>
        <w:div w:id="297033926">
          <w:marLeft w:val="0"/>
          <w:marRight w:val="0"/>
          <w:marTop w:val="0"/>
          <w:marBottom w:val="0"/>
          <w:divBdr>
            <w:top w:val="none" w:sz="0" w:space="0" w:color="auto"/>
            <w:left w:val="none" w:sz="0" w:space="0" w:color="auto"/>
            <w:bottom w:val="none" w:sz="0" w:space="0" w:color="auto"/>
            <w:right w:val="none" w:sz="0" w:space="0" w:color="auto"/>
          </w:divBdr>
        </w:div>
        <w:div w:id="60446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Jane Moggridge</cp:lastModifiedBy>
  <cp:revision>4</cp:revision>
  <cp:lastPrinted>2022-06-14T10:40:00Z</cp:lastPrinted>
  <dcterms:created xsi:type="dcterms:W3CDTF">2022-06-14T10:39:00Z</dcterms:created>
  <dcterms:modified xsi:type="dcterms:W3CDTF">2022-06-14T10:48:00Z</dcterms:modified>
</cp:coreProperties>
</file>